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A6C8" w14:textId="4DFDE1FA" w:rsidR="00BE12EA" w:rsidRDefault="00BE12EA" w:rsidP="00184937">
      <w:pPr>
        <w:tabs>
          <w:tab w:val="left" w:pos="1170"/>
        </w:tabs>
        <w:spacing w:before="120" w:line="324" w:lineRule="auto"/>
      </w:pPr>
      <w:r>
        <w:tab/>
        <w:t>Regional Engineers</w:t>
      </w:r>
    </w:p>
    <w:p w14:paraId="47081688" w14:textId="77777777" w:rsidR="00BE12EA" w:rsidRPr="00D67840" w:rsidRDefault="00BE12EA" w:rsidP="00DB1F66">
      <w:pPr>
        <w:tabs>
          <w:tab w:val="left" w:pos="1152"/>
          <w:tab w:val="left" w:pos="1350"/>
        </w:tabs>
        <w:spacing w:before="120" w:line="324" w:lineRule="auto"/>
        <w:rPr>
          <w:szCs w:val="22"/>
        </w:rPr>
      </w:pPr>
      <w:r>
        <w:tab/>
      </w:r>
      <w:r>
        <w:rPr>
          <w:rFonts w:cs="Arial"/>
          <w:szCs w:val="22"/>
        </w:rPr>
        <w:t>Jack A. Elston</w:t>
      </w:r>
    </w:p>
    <w:p w14:paraId="1C552B03" w14:textId="59187393" w:rsidR="00BE12EA" w:rsidRDefault="00BE12EA" w:rsidP="00FA36EF">
      <w:pPr>
        <w:tabs>
          <w:tab w:val="left" w:pos="1170"/>
        </w:tabs>
        <w:spacing w:before="120" w:line="324" w:lineRule="auto"/>
      </w:pPr>
      <w:r>
        <w:tab/>
        <w:t xml:space="preserve">Special Provision for </w:t>
      </w:r>
      <w:r w:rsidR="002008DF">
        <w:t>Inlet Filters</w:t>
      </w:r>
    </w:p>
    <w:p w14:paraId="0A5FD022" w14:textId="554B0717" w:rsidR="00BE12EA" w:rsidRDefault="00BE12EA" w:rsidP="00DB1F66">
      <w:pPr>
        <w:tabs>
          <w:tab w:val="left" w:pos="1152"/>
          <w:tab w:val="left" w:pos="1350"/>
        </w:tabs>
        <w:spacing w:before="120" w:line="324" w:lineRule="auto"/>
      </w:pPr>
      <w:r>
        <w:tab/>
      </w:r>
      <w:r w:rsidR="00334CCE">
        <w:t>January 9,</w:t>
      </w:r>
      <w:r w:rsidR="00B4079C">
        <w:t xml:space="preserve"> 202</w:t>
      </w:r>
      <w:r w:rsidR="00F047DB">
        <w:t>6</w:t>
      </w:r>
    </w:p>
    <w:p w14:paraId="18C06B1E" w14:textId="77777777" w:rsidR="00BE12EA" w:rsidRDefault="00BE12EA" w:rsidP="00DB1F66">
      <w:pPr>
        <w:tabs>
          <w:tab w:val="left" w:pos="1350"/>
        </w:tabs>
        <w:jc w:val="both"/>
      </w:pPr>
    </w:p>
    <w:p w14:paraId="460702E9" w14:textId="77777777" w:rsidR="001E32A2" w:rsidRDefault="001E32A2" w:rsidP="00DB1F66">
      <w:pPr>
        <w:tabs>
          <w:tab w:val="left" w:pos="1350"/>
        </w:tabs>
      </w:pPr>
      <w:bookmarkStart w:id="0" w:name="_Hlk525546991"/>
    </w:p>
    <w:p w14:paraId="4FF08C06" w14:textId="13033B56" w:rsidR="00BE12EA" w:rsidRPr="008E7FA0" w:rsidRDefault="00BE12EA" w:rsidP="00DB1F66">
      <w:pPr>
        <w:tabs>
          <w:tab w:val="left" w:pos="1350"/>
        </w:tabs>
        <w:rPr>
          <w:rFonts w:cs="Arial"/>
        </w:rPr>
      </w:pPr>
      <w:r w:rsidRPr="0046245C">
        <w:t>This special provision was developed</w:t>
      </w:r>
      <w:r>
        <w:t xml:space="preserve"> by the Central Bureau of Materials to </w:t>
      </w:r>
      <w:r w:rsidR="002008DF">
        <w:t xml:space="preserve">increase the options available </w:t>
      </w:r>
      <w:r w:rsidR="00F047DB">
        <w:t>for inlet filters</w:t>
      </w:r>
      <w:r w:rsidR="003F6D5C">
        <w:t xml:space="preserve"> and to update ASTM testing standards</w:t>
      </w:r>
      <w:r w:rsidR="00F047DB">
        <w:t>.</w:t>
      </w:r>
    </w:p>
    <w:p w14:paraId="5A38901B" w14:textId="77777777" w:rsidR="00BE12EA" w:rsidRPr="008E7FA0" w:rsidRDefault="00BE12EA" w:rsidP="00DB1F66">
      <w:pPr>
        <w:tabs>
          <w:tab w:val="left" w:pos="1350"/>
        </w:tabs>
      </w:pPr>
    </w:p>
    <w:p w14:paraId="46FD320D" w14:textId="578F2E23" w:rsidR="00BE12EA" w:rsidRDefault="00BE12EA" w:rsidP="00DB1F66">
      <w:pPr>
        <w:tabs>
          <w:tab w:val="left" w:pos="1350"/>
        </w:tabs>
      </w:pPr>
      <w:r w:rsidRPr="008E7FA0">
        <w:t xml:space="preserve">This special provision should be inserted into </w:t>
      </w:r>
      <w:r w:rsidR="00EB65AA">
        <w:t>contracts with INLET FILTERS</w:t>
      </w:r>
      <w:r w:rsidR="00BD186E" w:rsidRPr="008E7FA0">
        <w:t>.</w:t>
      </w:r>
    </w:p>
    <w:p w14:paraId="4A4F52E7" w14:textId="77777777" w:rsidR="00326FDF" w:rsidRDefault="00326FDF" w:rsidP="00DB1F66">
      <w:pPr>
        <w:tabs>
          <w:tab w:val="left" w:pos="1350"/>
        </w:tabs>
      </w:pPr>
    </w:p>
    <w:p w14:paraId="1AE55F76" w14:textId="25F9F567" w:rsidR="00BE12EA" w:rsidRDefault="00BE12EA" w:rsidP="00DB1F66">
      <w:pPr>
        <w:tabs>
          <w:tab w:val="left" w:pos="1350"/>
        </w:tabs>
      </w:pPr>
      <w:r>
        <w:t xml:space="preserve">The districts should include the BDE Check Sheet marked with the applicable special provisions for the </w:t>
      </w:r>
      <w:r w:rsidR="00334CCE">
        <w:t xml:space="preserve">April 24, </w:t>
      </w:r>
      <w:proofErr w:type="gramStart"/>
      <w:r w:rsidR="00334CCE">
        <w:t>2026</w:t>
      </w:r>
      <w:proofErr w:type="gramEnd"/>
      <w:r w:rsidR="00F047DB">
        <w:t xml:space="preserve"> </w:t>
      </w:r>
      <w:r>
        <w:t>and subsequent lettings.  The Project Coordination and Implementation Section will include a copy in the contract.</w:t>
      </w:r>
    </w:p>
    <w:p w14:paraId="6C8BEE2F" w14:textId="77777777" w:rsidR="00BE12EA" w:rsidRDefault="00BE12EA" w:rsidP="00DB1F66">
      <w:pPr>
        <w:tabs>
          <w:tab w:val="left" w:pos="1350"/>
        </w:tabs>
      </w:pPr>
    </w:p>
    <w:p w14:paraId="4F3D6361" w14:textId="77777777" w:rsidR="00BE12EA" w:rsidRDefault="00BE12EA" w:rsidP="00DB1F66">
      <w:pPr>
        <w:tabs>
          <w:tab w:val="left" w:pos="1350"/>
        </w:tabs>
      </w:pPr>
    </w:p>
    <w:bookmarkEnd w:id="0"/>
    <w:p w14:paraId="26A3B5D0" w14:textId="2C90DDC5" w:rsidR="008C3EB2" w:rsidRDefault="00334CCE" w:rsidP="001851C6">
      <w:pPr>
        <w:tabs>
          <w:tab w:val="left" w:pos="1350"/>
        </w:tabs>
        <w:jc w:val="both"/>
      </w:pPr>
      <w:r>
        <w:t>80</w:t>
      </w:r>
      <w:r w:rsidR="008916C3">
        <w:t>4</w:t>
      </w:r>
      <w:r w:rsidR="00492655">
        <w:t>83</w:t>
      </w:r>
      <w:r w:rsidR="004E39A0">
        <w:t>m</w:t>
      </w:r>
    </w:p>
    <w:p w14:paraId="7A5F10DE" w14:textId="77777777" w:rsidR="00814B34" w:rsidRDefault="00814B34" w:rsidP="001851C6">
      <w:pPr>
        <w:tabs>
          <w:tab w:val="left" w:pos="1350"/>
        </w:tabs>
        <w:jc w:val="both"/>
      </w:pPr>
    </w:p>
    <w:p w14:paraId="4EBCDE17" w14:textId="761E3E47" w:rsidR="004D569A" w:rsidRDefault="004D569A" w:rsidP="001851C6">
      <w:pPr>
        <w:tabs>
          <w:tab w:val="left" w:pos="1350"/>
        </w:tabs>
        <w:jc w:val="both"/>
        <w:sectPr w:rsidR="004D569A" w:rsidSect="002332A6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0BD14036" w14:textId="334A4100" w:rsidR="00B81C7F" w:rsidRDefault="001D2B38">
      <w:pPr>
        <w:pStyle w:val="Heading1"/>
      </w:pPr>
      <w:r>
        <w:lastRenderedPageBreak/>
        <w:t>Inlet filters</w:t>
      </w:r>
    </w:p>
    <w:p w14:paraId="7599016D" w14:textId="77777777" w:rsidR="00B81C7F" w:rsidRDefault="00B81C7F">
      <w:pPr>
        <w:jc w:val="both"/>
      </w:pPr>
    </w:p>
    <w:p w14:paraId="3146E6EA" w14:textId="012343AC" w:rsidR="00CB5D8E" w:rsidRDefault="00B81C7F">
      <w:pPr>
        <w:jc w:val="both"/>
      </w:pPr>
      <w:r>
        <w:t xml:space="preserve">Effective:  </w:t>
      </w:r>
      <w:r w:rsidR="00334CCE">
        <w:t>April 1</w:t>
      </w:r>
      <w:r w:rsidR="005E1B4A">
        <w:t>, 2</w:t>
      </w:r>
      <w:r w:rsidR="001D2B38">
        <w:t>026</w:t>
      </w:r>
    </w:p>
    <w:p w14:paraId="2BDA78B1" w14:textId="3AED06C8" w:rsidR="00E76E06" w:rsidRDefault="00E76E06">
      <w:pPr>
        <w:jc w:val="both"/>
      </w:pPr>
    </w:p>
    <w:p w14:paraId="5886132A" w14:textId="756824E0" w:rsidR="00C06EAB" w:rsidRDefault="00C06EAB" w:rsidP="00C06EAB">
      <w:pPr>
        <w:rPr>
          <w:rFonts w:cs="Arial"/>
        </w:rPr>
      </w:pPr>
      <w:bookmarkStart w:id="1" w:name="_Hlk210734733"/>
      <w:r w:rsidRPr="00FB1486">
        <w:rPr>
          <w:rFonts w:cs="Arial"/>
        </w:rPr>
        <w:t xml:space="preserve">Revise </w:t>
      </w:r>
      <w:r w:rsidR="00334CCE">
        <w:rPr>
          <w:rFonts w:cs="Arial"/>
        </w:rPr>
        <w:t xml:space="preserve">the first </w:t>
      </w:r>
      <w:r w:rsidR="001B74A5">
        <w:rPr>
          <w:rFonts w:cs="Arial"/>
        </w:rPr>
        <w:t xml:space="preserve">paragraph </w:t>
      </w:r>
      <w:r w:rsidR="00334CCE">
        <w:rPr>
          <w:rFonts w:cs="Arial"/>
        </w:rPr>
        <w:t xml:space="preserve">of </w:t>
      </w:r>
      <w:r w:rsidRPr="00FB1486">
        <w:rPr>
          <w:rFonts w:cs="Arial"/>
        </w:rPr>
        <w:t>Article 1</w:t>
      </w:r>
      <w:r w:rsidR="001D2B38">
        <w:rPr>
          <w:rFonts w:cs="Arial"/>
        </w:rPr>
        <w:t>081.15(h)</w:t>
      </w:r>
      <w:r w:rsidRPr="00FB1486">
        <w:rPr>
          <w:rFonts w:cs="Arial"/>
        </w:rPr>
        <w:t xml:space="preserve"> of the Standard Specifications to read:</w:t>
      </w:r>
    </w:p>
    <w:p w14:paraId="33B1C997" w14:textId="77777777" w:rsidR="00C06EAB" w:rsidRDefault="00C06EAB" w:rsidP="00557DC7">
      <w:pPr>
        <w:tabs>
          <w:tab w:val="left" w:pos="1425"/>
        </w:tabs>
        <w:jc w:val="both"/>
      </w:pPr>
    </w:p>
    <w:bookmarkEnd w:id="1"/>
    <w:p w14:paraId="6723868D" w14:textId="5C5F5D02" w:rsidR="001D2B38" w:rsidRDefault="001D2B38" w:rsidP="001B74A5">
      <w:pPr>
        <w:tabs>
          <w:tab w:val="left" w:pos="360"/>
        </w:tabs>
        <w:ind w:left="720" w:hanging="450"/>
        <w:jc w:val="both"/>
        <w:rPr>
          <w:rFonts w:cs="Arial"/>
        </w:rPr>
      </w:pPr>
      <w:r>
        <w:rPr>
          <w:rFonts w:cs="Arial"/>
        </w:rPr>
        <w:t>“</w:t>
      </w:r>
      <w:r w:rsidR="00334CCE">
        <w:rPr>
          <w:rFonts w:cs="Arial"/>
        </w:rPr>
        <w:tab/>
        <w:t>(h)</w:t>
      </w:r>
      <w:r w:rsidR="00334CCE">
        <w:rPr>
          <w:rFonts w:cs="Arial"/>
        </w:rPr>
        <w:tab/>
      </w:r>
      <w:r w:rsidRPr="001D2B38">
        <w:rPr>
          <w:rFonts w:cs="Arial"/>
        </w:rPr>
        <w:t xml:space="preserve">Inlet Filters. </w:t>
      </w:r>
      <w:r w:rsidR="001B74A5">
        <w:rPr>
          <w:rFonts w:cs="Arial"/>
        </w:rPr>
        <w:t xml:space="preserve"> </w:t>
      </w:r>
      <w:r w:rsidRPr="001D2B38">
        <w:rPr>
          <w:rFonts w:cs="Arial"/>
        </w:rPr>
        <w:t xml:space="preserve">An inlet filter shall consist of a steel frame with a </w:t>
      </w:r>
      <w:proofErr w:type="gramStart"/>
      <w:r w:rsidRPr="001D2B38">
        <w:rPr>
          <w:rFonts w:cs="Arial"/>
        </w:rPr>
        <w:t>two piece</w:t>
      </w:r>
      <w:proofErr w:type="gramEnd"/>
      <w:r>
        <w:rPr>
          <w:rFonts w:cs="Arial"/>
        </w:rPr>
        <w:t xml:space="preserve"> </w:t>
      </w:r>
      <w:r w:rsidRPr="001D2B38">
        <w:rPr>
          <w:rFonts w:cs="Arial"/>
        </w:rPr>
        <w:t>geotextile fabric bag</w:t>
      </w:r>
      <w:r w:rsidR="00997EBC">
        <w:rPr>
          <w:rFonts w:cs="Arial"/>
        </w:rPr>
        <w:t xml:space="preserve"> or a </w:t>
      </w:r>
      <w:r w:rsidR="00EB65AA">
        <w:rPr>
          <w:rFonts w:cs="Arial"/>
        </w:rPr>
        <w:t xml:space="preserve">single </w:t>
      </w:r>
      <w:r w:rsidR="00997EBC">
        <w:rPr>
          <w:rFonts w:cs="Arial"/>
        </w:rPr>
        <w:t xml:space="preserve">reinforced geotextile </w:t>
      </w:r>
      <w:r w:rsidR="00791A6D">
        <w:rPr>
          <w:rFonts w:cs="Arial"/>
        </w:rPr>
        <w:t xml:space="preserve">fabric </w:t>
      </w:r>
      <w:r w:rsidR="00997EBC">
        <w:rPr>
          <w:rFonts w:cs="Arial"/>
        </w:rPr>
        <w:t>bag</w:t>
      </w:r>
      <w:r w:rsidRPr="001D2B38">
        <w:rPr>
          <w:rFonts w:cs="Arial"/>
        </w:rPr>
        <w:t xml:space="preserve"> attached with a stainless steel band and locking cap</w:t>
      </w:r>
      <w:r>
        <w:rPr>
          <w:rFonts w:cs="Arial"/>
        </w:rPr>
        <w:t xml:space="preserve"> </w:t>
      </w:r>
      <w:r w:rsidRPr="001D2B38">
        <w:rPr>
          <w:rFonts w:cs="Arial"/>
        </w:rPr>
        <w:t>that is suspended from the frame.</w:t>
      </w:r>
      <w:r w:rsidR="001B74A5">
        <w:rPr>
          <w:rFonts w:cs="Arial"/>
        </w:rPr>
        <w:t xml:space="preserve">  </w:t>
      </w:r>
      <w:r w:rsidR="001B74A5" w:rsidRPr="001D2B38">
        <w:rPr>
          <w:rFonts w:cs="Arial"/>
        </w:rPr>
        <w:t>A clean, used bag and a used steel frame</w:t>
      </w:r>
      <w:r w:rsidR="001B74A5">
        <w:rPr>
          <w:rFonts w:cs="Arial"/>
        </w:rPr>
        <w:t xml:space="preserve"> </w:t>
      </w:r>
      <w:r w:rsidR="001B74A5" w:rsidRPr="001D2B38">
        <w:rPr>
          <w:rFonts w:cs="Arial"/>
        </w:rPr>
        <w:t>in good condition meeting the approval of the Engineer may be substituted</w:t>
      </w:r>
      <w:r w:rsidR="001B74A5">
        <w:rPr>
          <w:rFonts w:cs="Arial"/>
        </w:rPr>
        <w:t xml:space="preserve"> </w:t>
      </w:r>
      <w:r w:rsidR="001B74A5" w:rsidRPr="001D2B38">
        <w:rPr>
          <w:rFonts w:cs="Arial"/>
        </w:rPr>
        <w:t xml:space="preserve">for new materials. </w:t>
      </w:r>
      <w:r w:rsidR="00791A6D">
        <w:rPr>
          <w:rFonts w:cs="Arial"/>
        </w:rPr>
        <w:t xml:space="preserve"> </w:t>
      </w:r>
      <w:r w:rsidR="001B74A5" w:rsidRPr="001D2B38">
        <w:rPr>
          <w:rFonts w:cs="Arial"/>
        </w:rPr>
        <w:t>Materials for the inlet filter assembly shall be according to</w:t>
      </w:r>
      <w:r w:rsidR="001B74A5">
        <w:rPr>
          <w:rFonts w:cs="Arial"/>
        </w:rPr>
        <w:t xml:space="preserve"> </w:t>
      </w:r>
      <w:r w:rsidR="001B74A5" w:rsidRPr="001D2B38">
        <w:rPr>
          <w:rFonts w:cs="Arial"/>
        </w:rPr>
        <w:t>the following.</w:t>
      </w:r>
      <w:r w:rsidR="002A633E">
        <w:rPr>
          <w:rFonts w:cs="Arial"/>
        </w:rPr>
        <w:t>”</w:t>
      </w:r>
    </w:p>
    <w:p w14:paraId="4CE15817" w14:textId="77777777" w:rsidR="00334CCE" w:rsidRDefault="00334CCE" w:rsidP="00334CCE">
      <w:pPr>
        <w:jc w:val="both"/>
        <w:rPr>
          <w:rFonts w:cs="Arial"/>
        </w:rPr>
      </w:pPr>
    </w:p>
    <w:p w14:paraId="62A52485" w14:textId="7C5B52BE" w:rsidR="00334CCE" w:rsidRPr="00334CCE" w:rsidRDefault="00334CCE" w:rsidP="00334CCE">
      <w:pPr>
        <w:rPr>
          <w:rFonts w:cs="Arial"/>
        </w:rPr>
      </w:pPr>
      <w:r w:rsidRPr="00334CCE">
        <w:rPr>
          <w:rFonts w:cs="Arial"/>
        </w:rPr>
        <w:t>Revise Article 1081.15(h)</w:t>
      </w:r>
      <w:r>
        <w:rPr>
          <w:rFonts w:cs="Arial"/>
        </w:rPr>
        <w:t>(3)</w:t>
      </w:r>
      <w:r w:rsidRPr="00334CCE">
        <w:rPr>
          <w:rFonts w:cs="Arial"/>
        </w:rPr>
        <w:t xml:space="preserve"> of the Standard Specifications to read:</w:t>
      </w:r>
    </w:p>
    <w:p w14:paraId="3F2538B7" w14:textId="77777777" w:rsidR="00334CCE" w:rsidRDefault="00334CCE" w:rsidP="00334CCE">
      <w:pPr>
        <w:jc w:val="both"/>
        <w:rPr>
          <w:rFonts w:cs="Arial"/>
        </w:rPr>
      </w:pPr>
    </w:p>
    <w:p w14:paraId="47DB8090" w14:textId="40AD7277" w:rsidR="001D2B38" w:rsidRPr="00334CCE" w:rsidRDefault="00334CCE" w:rsidP="00C3268B">
      <w:pPr>
        <w:tabs>
          <w:tab w:val="left" w:pos="720"/>
        </w:tabs>
        <w:ind w:left="1080" w:hanging="450"/>
        <w:jc w:val="both"/>
        <w:rPr>
          <w:rFonts w:cs="Arial"/>
        </w:rPr>
      </w:pPr>
      <w:r>
        <w:rPr>
          <w:rFonts w:cs="Arial"/>
        </w:rPr>
        <w:t>“</w:t>
      </w:r>
      <w:r w:rsidR="00C3268B">
        <w:rPr>
          <w:rFonts w:cs="Arial"/>
        </w:rPr>
        <w:tab/>
      </w:r>
      <w:r>
        <w:rPr>
          <w:rFonts w:cs="Arial"/>
        </w:rPr>
        <w:t>(3)</w:t>
      </w:r>
      <w:r>
        <w:rPr>
          <w:rFonts w:cs="Arial"/>
        </w:rPr>
        <w:tab/>
      </w:r>
      <w:r w:rsidR="0036016F" w:rsidRPr="00334CCE">
        <w:rPr>
          <w:rFonts w:cs="Arial"/>
        </w:rPr>
        <w:t>Geotextile Fabric Bag.</w:t>
      </w:r>
      <w:r w:rsidR="001B74A5">
        <w:rPr>
          <w:rFonts w:cs="Arial"/>
        </w:rPr>
        <w:t xml:space="preserve"> </w:t>
      </w:r>
      <w:r w:rsidR="0036016F" w:rsidRPr="00334CCE">
        <w:rPr>
          <w:rFonts w:cs="Arial"/>
        </w:rPr>
        <w:t xml:space="preserve"> The sediment </w:t>
      </w:r>
      <w:r w:rsidR="002E60A2">
        <w:rPr>
          <w:rFonts w:cs="Arial"/>
        </w:rPr>
        <w:t>bag</w:t>
      </w:r>
      <w:r w:rsidR="0036016F" w:rsidRPr="00334CCE">
        <w:rPr>
          <w:rFonts w:cs="Arial"/>
        </w:rPr>
        <w:t xml:space="preserve"> shall</w:t>
      </w:r>
      <w:r w:rsidR="00BB466A" w:rsidRPr="00334CCE">
        <w:rPr>
          <w:rFonts w:cs="Arial"/>
        </w:rPr>
        <w:t xml:space="preserve"> have a minimum silt and debris capacity of 2.0</w:t>
      </w:r>
      <w:r w:rsidR="00C3268B">
        <w:rPr>
          <w:rFonts w:cs="Arial"/>
        </w:rPr>
        <w:t> </w:t>
      </w:r>
      <w:r w:rsidR="00BB466A" w:rsidRPr="00334CCE">
        <w:rPr>
          <w:rFonts w:cs="Arial"/>
        </w:rPr>
        <w:t>cu</w:t>
      </w:r>
      <w:r w:rsidR="00C3268B">
        <w:rPr>
          <w:rFonts w:cs="Arial"/>
        </w:rPr>
        <w:t> </w:t>
      </w:r>
      <w:r w:rsidR="00BB466A" w:rsidRPr="00334CCE">
        <w:rPr>
          <w:rFonts w:cs="Arial"/>
        </w:rPr>
        <w:t>ft (0.06</w:t>
      </w:r>
      <w:r w:rsidR="00C3268B">
        <w:rPr>
          <w:rFonts w:cs="Arial"/>
        </w:rPr>
        <w:t> </w:t>
      </w:r>
      <w:r w:rsidR="00BB466A" w:rsidRPr="00334CCE">
        <w:rPr>
          <w:rFonts w:cs="Arial"/>
        </w:rPr>
        <w:t>cu</w:t>
      </w:r>
      <w:r w:rsidR="00C3268B">
        <w:rPr>
          <w:rFonts w:cs="Arial"/>
        </w:rPr>
        <w:t> </w:t>
      </w:r>
      <w:r w:rsidR="00BB466A" w:rsidRPr="00334CCE">
        <w:rPr>
          <w:rFonts w:cs="Arial"/>
        </w:rPr>
        <w:t>m)</w:t>
      </w:r>
      <w:r w:rsidR="00884470" w:rsidRPr="00334CCE">
        <w:rPr>
          <w:rFonts w:cs="Arial"/>
        </w:rPr>
        <w:t xml:space="preserve">. </w:t>
      </w:r>
      <w:r w:rsidR="001B74A5">
        <w:rPr>
          <w:rFonts w:cs="Arial"/>
        </w:rPr>
        <w:t xml:space="preserve"> </w:t>
      </w:r>
      <w:r w:rsidR="00884470" w:rsidRPr="00334CCE">
        <w:rPr>
          <w:rFonts w:cs="Arial"/>
        </w:rPr>
        <w:t>The sediment bag</w:t>
      </w:r>
      <w:r w:rsidR="000F0DD7" w:rsidRPr="00334CCE">
        <w:rPr>
          <w:rFonts w:cs="Arial"/>
        </w:rPr>
        <w:t xml:space="preserve"> shall also </w:t>
      </w:r>
      <w:r w:rsidR="00EB65AA">
        <w:rPr>
          <w:rFonts w:cs="Arial"/>
        </w:rPr>
        <w:t>meet</w:t>
      </w:r>
      <w:r w:rsidR="00884470" w:rsidRPr="00334CCE">
        <w:rPr>
          <w:rFonts w:cs="Arial"/>
        </w:rPr>
        <w:t xml:space="preserve"> one of</w:t>
      </w:r>
      <w:r w:rsidR="00226867" w:rsidRPr="00334CCE">
        <w:rPr>
          <w:rFonts w:cs="Arial"/>
        </w:rPr>
        <w:t xml:space="preserve"> the following</w:t>
      </w:r>
      <w:r w:rsidR="000F0DD7" w:rsidRPr="00334CCE">
        <w:rPr>
          <w:rFonts w:cs="Arial"/>
        </w:rPr>
        <w:t xml:space="preserve"> </w:t>
      </w:r>
      <w:r w:rsidR="00884470" w:rsidRPr="00334CCE">
        <w:rPr>
          <w:rFonts w:cs="Arial"/>
        </w:rPr>
        <w:t>options</w:t>
      </w:r>
      <w:r w:rsidR="008847A5" w:rsidRPr="00334CCE">
        <w:rPr>
          <w:rFonts w:cs="Arial"/>
        </w:rPr>
        <w:t>.</w:t>
      </w:r>
    </w:p>
    <w:p w14:paraId="5CEAA597" w14:textId="77777777" w:rsidR="008847A5" w:rsidRPr="0036016F" w:rsidRDefault="008847A5" w:rsidP="0036016F">
      <w:pPr>
        <w:pStyle w:val="ListParagraph"/>
        <w:rPr>
          <w:rFonts w:cs="Arial"/>
        </w:rPr>
      </w:pPr>
    </w:p>
    <w:p w14:paraId="60E7857D" w14:textId="05925931" w:rsidR="00791A6D" w:rsidRDefault="001B74A5" w:rsidP="0036016F">
      <w:pPr>
        <w:pStyle w:val="ListParagraph"/>
        <w:numPr>
          <w:ilvl w:val="1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OPTION 1.  </w:t>
      </w:r>
      <w:proofErr w:type="gramStart"/>
      <w:r w:rsidR="00791A6D">
        <w:rPr>
          <w:rFonts w:cs="Arial"/>
        </w:rPr>
        <w:t>Two piece</w:t>
      </w:r>
      <w:proofErr w:type="gramEnd"/>
      <w:r w:rsidR="00791A6D">
        <w:rPr>
          <w:rFonts w:cs="Arial"/>
        </w:rPr>
        <w:t xml:space="preserve"> geotextile fabric bag.</w:t>
      </w:r>
    </w:p>
    <w:p w14:paraId="0D0D593E" w14:textId="77777777" w:rsidR="00791A6D" w:rsidRDefault="00791A6D" w:rsidP="00791A6D">
      <w:pPr>
        <w:pStyle w:val="ListParagraph"/>
        <w:ind w:left="1440"/>
        <w:jc w:val="both"/>
        <w:rPr>
          <w:rFonts w:cs="Arial"/>
        </w:rPr>
      </w:pPr>
    </w:p>
    <w:p w14:paraId="23353838" w14:textId="4191AFAD" w:rsidR="0036016F" w:rsidRDefault="0036016F" w:rsidP="00791A6D">
      <w:pPr>
        <w:pStyle w:val="ListParagraph"/>
        <w:ind w:left="1440"/>
        <w:jc w:val="both"/>
        <w:rPr>
          <w:rFonts w:cs="Arial"/>
        </w:rPr>
      </w:pPr>
      <w:r w:rsidRPr="0036016F">
        <w:rPr>
          <w:rFonts w:cs="Arial"/>
        </w:rPr>
        <w:t>The inner filter bag shall be constructed of a</w:t>
      </w:r>
      <w:r>
        <w:rPr>
          <w:rFonts w:cs="Arial"/>
        </w:rPr>
        <w:t xml:space="preserve"> </w:t>
      </w:r>
      <w:r w:rsidRPr="0036016F">
        <w:rPr>
          <w:rFonts w:cs="Arial"/>
        </w:rPr>
        <w:t>polypropylene geotextile fabric</w:t>
      </w:r>
      <w:r w:rsidR="00BB466A">
        <w:rPr>
          <w:rFonts w:cs="Arial"/>
        </w:rPr>
        <w:t xml:space="preserve"> </w:t>
      </w:r>
      <w:r w:rsidRPr="0036016F">
        <w:rPr>
          <w:rFonts w:cs="Arial"/>
        </w:rPr>
        <w:t>according to the following.</w:t>
      </w:r>
    </w:p>
    <w:p w14:paraId="45EA6EC2" w14:textId="54B64279" w:rsidR="0036016F" w:rsidRDefault="0036016F" w:rsidP="0036016F">
      <w:pPr>
        <w:pStyle w:val="ListParagraph"/>
        <w:ind w:left="1440"/>
        <w:jc w:val="both"/>
        <w:rPr>
          <w:rFonts w:cs="Aria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875"/>
        <w:gridCol w:w="1710"/>
        <w:gridCol w:w="3325"/>
      </w:tblGrid>
      <w:tr w:rsidR="00CE384F" w14:paraId="723010A5" w14:textId="77777777" w:rsidTr="00481DFA">
        <w:trPr>
          <w:trHeight w:val="432"/>
        </w:trPr>
        <w:tc>
          <w:tcPr>
            <w:tcW w:w="7910" w:type="dxa"/>
            <w:gridSpan w:val="3"/>
            <w:vAlign w:val="center"/>
          </w:tcPr>
          <w:p w14:paraId="3E703863" w14:textId="77777777" w:rsidR="00CE384F" w:rsidRDefault="00CE384F" w:rsidP="00481DFA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Inner Filter Bag</w:t>
            </w:r>
          </w:p>
        </w:tc>
      </w:tr>
      <w:tr w:rsidR="00CE384F" w14:paraId="6B91D56B" w14:textId="77777777" w:rsidTr="00481DFA">
        <w:trPr>
          <w:trHeight w:val="360"/>
        </w:trPr>
        <w:tc>
          <w:tcPr>
            <w:tcW w:w="2875" w:type="dxa"/>
            <w:vAlign w:val="center"/>
          </w:tcPr>
          <w:p w14:paraId="38FB6C40" w14:textId="77777777" w:rsidR="00CE384F" w:rsidRDefault="00CE384F" w:rsidP="00481DFA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Material Property</w:t>
            </w:r>
          </w:p>
        </w:tc>
        <w:tc>
          <w:tcPr>
            <w:tcW w:w="1710" w:type="dxa"/>
            <w:vAlign w:val="center"/>
          </w:tcPr>
          <w:p w14:paraId="207492B7" w14:textId="77777777" w:rsidR="00CE384F" w:rsidRDefault="00CE384F" w:rsidP="00481DFA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Test Method</w:t>
            </w:r>
          </w:p>
        </w:tc>
        <w:tc>
          <w:tcPr>
            <w:tcW w:w="3325" w:type="dxa"/>
            <w:vAlign w:val="center"/>
          </w:tcPr>
          <w:p w14:paraId="332D4A8D" w14:textId="77777777" w:rsidR="00CE384F" w:rsidRDefault="00CE384F" w:rsidP="00481DFA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Minimum Average Roll Value</w:t>
            </w:r>
          </w:p>
        </w:tc>
      </w:tr>
      <w:tr w:rsidR="00CE384F" w14:paraId="28456920" w14:textId="77777777" w:rsidTr="00616E47">
        <w:tc>
          <w:tcPr>
            <w:tcW w:w="2875" w:type="dxa"/>
            <w:vAlign w:val="center"/>
          </w:tcPr>
          <w:p w14:paraId="54B54DAD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Grab Tensile Strength</w:t>
            </w:r>
          </w:p>
        </w:tc>
        <w:tc>
          <w:tcPr>
            <w:tcW w:w="1710" w:type="dxa"/>
            <w:vAlign w:val="center"/>
          </w:tcPr>
          <w:p w14:paraId="4A71BD97" w14:textId="77777777" w:rsidR="00CE384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4632</w:t>
            </w:r>
          </w:p>
        </w:tc>
        <w:tc>
          <w:tcPr>
            <w:tcW w:w="3325" w:type="dxa"/>
            <w:vAlign w:val="center"/>
          </w:tcPr>
          <w:p w14:paraId="0883183C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100 </w:t>
            </w:r>
            <w:proofErr w:type="spellStart"/>
            <w:r>
              <w:rPr>
                <w:rFonts w:cs="Arial"/>
              </w:rPr>
              <w:t>lb</w:t>
            </w:r>
            <w:proofErr w:type="spellEnd"/>
            <w:r>
              <w:rPr>
                <w:rFonts w:cs="Arial"/>
              </w:rPr>
              <w:t xml:space="preserve"> (45 kg)</w:t>
            </w:r>
          </w:p>
        </w:tc>
      </w:tr>
      <w:tr w:rsidR="00CE384F" w14:paraId="3CD8BC1C" w14:textId="77777777" w:rsidTr="00616E47">
        <w:tc>
          <w:tcPr>
            <w:tcW w:w="2875" w:type="dxa"/>
            <w:vAlign w:val="center"/>
          </w:tcPr>
          <w:p w14:paraId="09DEB45D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Grab Tensile Elongation</w:t>
            </w:r>
          </w:p>
        </w:tc>
        <w:tc>
          <w:tcPr>
            <w:tcW w:w="1710" w:type="dxa"/>
            <w:vAlign w:val="center"/>
          </w:tcPr>
          <w:p w14:paraId="3FBA0F0E" w14:textId="77777777" w:rsidR="00CE384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4632</w:t>
            </w:r>
          </w:p>
        </w:tc>
        <w:tc>
          <w:tcPr>
            <w:tcW w:w="3325" w:type="dxa"/>
            <w:vAlign w:val="center"/>
          </w:tcPr>
          <w:p w14:paraId="5FE0598F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50%</w:t>
            </w:r>
          </w:p>
        </w:tc>
      </w:tr>
      <w:tr w:rsidR="00CE384F" w14:paraId="35213DDA" w14:textId="77777777" w:rsidTr="00616E47">
        <w:tc>
          <w:tcPr>
            <w:tcW w:w="2875" w:type="dxa"/>
            <w:vAlign w:val="center"/>
          </w:tcPr>
          <w:p w14:paraId="61B54CFF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Puncture Strength</w:t>
            </w:r>
          </w:p>
        </w:tc>
        <w:tc>
          <w:tcPr>
            <w:tcW w:w="1710" w:type="dxa"/>
            <w:vAlign w:val="center"/>
          </w:tcPr>
          <w:p w14:paraId="7D6DDD63" w14:textId="49598990" w:rsidR="00432CE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4833</w:t>
            </w:r>
            <w:r w:rsidR="00616E47">
              <w:rPr>
                <w:rFonts w:cs="Arial"/>
              </w:rPr>
              <w:t>/</w:t>
            </w:r>
          </w:p>
          <w:p w14:paraId="0357AFC7" w14:textId="73CC3DDB" w:rsidR="00CE384F" w:rsidRDefault="00432CE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6241</w:t>
            </w:r>
          </w:p>
        </w:tc>
        <w:tc>
          <w:tcPr>
            <w:tcW w:w="3325" w:type="dxa"/>
            <w:vAlign w:val="center"/>
          </w:tcPr>
          <w:p w14:paraId="55FF104D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65 </w:t>
            </w:r>
            <w:proofErr w:type="spellStart"/>
            <w:r>
              <w:rPr>
                <w:rFonts w:cs="Arial"/>
              </w:rPr>
              <w:t>lb</w:t>
            </w:r>
            <w:proofErr w:type="spellEnd"/>
            <w:r>
              <w:rPr>
                <w:rFonts w:cs="Arial"/>
              </w:rPr>
              <w:t xml:space="preserve"> (29 kg)</w:t>
            </w:r>
          </w:p>
        </w:tc>
      </w:tr>
      <w:tr w:rsidR="00CE384F" w14:paraId="367906F5" w14:textId="77777777" w:rsidTr="00616E47">
        <w:tc>
          <w:tcPr>
            <w:tcW w:w="2875" w:type="dxa"/>
            <w:vAlign w:val="center"/>
          </w:tcPr>
          <w:p w14:paraId="574EB2E7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Trapezoidal Tear</w:t>
            </w:r>
          </w:p>
        </w:tc>
        <w:tc>
          <w:tcPr>
            <w:tcW w:w="1710" w:type="dxa"/>
            <w:vAlign w:val="center"/>
          </w:tcPr>
          <w:p w14:paraId="0132388A" w14:textId="77777777" w:rsidR="00CE384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4533</w:t>
            </w:r>
          </w:p>
        </w:tc>
        <w:tc>
          <w:tcPr>
            <w:tcW w:w="3325" w:type="dxa"/>
            <w:vAlign w:val="center"/>
          </w:tcPr>
          <w:p w14:paraId="7EAFB9D4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45 </w:t>
            </w:r>
            <w:proofErr w:type="spellStart"/>
            <w:r>
              <w:rPr>
                <w:rFonts w:cs="Arial"/>
              </w:rPr>
              <w:t>lb</w:t>
            </w:r>
            <w:proofErr w:type="spellEnd"/>
            <w:r>
              <w:rPr>
                <w:rFonts w:cs="Arial"/>
              </w:rPr>
              <w:t xml:space="preserve"> (20 kg)</w:t>
            </w:r>
          </w:p>
        </w:tc>
      </w:tr>
      <w:tr w:rsidR="00CE384F" w14:paraId="4EC8B2A6" w14:textId="77777777" w:rsidTr="00616E47">
        <w:tc>
          <w:tcPr>
            <w:tcW w:w="2875" w:type="dxa"/>
            <w:vAlign w:val="center"/>
          </w:tcPr>
          <w:p w14:paraId="5C0CBDA5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bookmarkStart w:id="2" w:name="_Hlk214893609"/>
            <w:r>
              <w:rPr>
                <w:rFonts w:cs="Arial"/>
              </w:rPr>
              <w:t>UV Resistance</w:t>
            </w:r>
          </w:p>
        </w:tc>
        <w:tc>
          <w:tcPr>
            <w:tcW w:w="1710" w:type="dxa"/>
            <w:vAlign w:val="center"/>
          </w:tcPr>
          <w:p w14:paraId="6FD43835" w14:textId="77777777" w:rsidR="00CE384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4355</w:t>
            </w:r>
          </w:p>
        </w:tc>
        <w:tc>
          <w:tcPr>
            <w:tcW w:w="3325" w:type="dxa"/>
            <w:vAlign w:val="center"/>
          </w:tcPr>
          <w:p w14:paraId="3B7D3E38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70% at 500 hours</w:t>
            </w:r>
          </w:p>
        </w:tc>
      </w:tr>
      <w:tr w:rsidR="00CE384F" w14:paraId="2F8685BA" w14:textId="77777777" w:rsidTr="00616E47">
        <w:tc>
          <w:tcPr>
            <w:tcW w:w="2875" w:type="dxa"/>
            <w:vAlign w:val="center"/>
          </w:tcPr>
          <w:p w14:paraId="047A6F03" w14:textId="5A7452CA" w:rsidR="00CE384F" w:rsidRDefault="00432CE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Apparent</w:t>
            </w:r>
            <w:r w:rsidR="00CE384F">
              <w:rPr>
                <w:rFonts w:cs="Arial"/>
              </w:rPr>
              <w:t xml:space="preserve"> Opening Size</w:t>
            </w:r>
          </w:p>
        </w:tc>
        <w:tc>
          <w:tcPr>
            <w:tcW w:w="1710" w:type="dxa"/>
            <w:vAlign w:val="center"/>
          </w:tcPr>
          <w:p w14:paraId="68017E5C" w14:textId="3456E9BA" w:rsidR="00CE384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ASTM D </w:t>
            </w:r>
            <w:r w:rsidR="00AE79D0">
              <w:rPr>
                <w:rFonts w:cs="Arial"/>
              </w:rPr>
              <w:t>4751</w:t>
            </w:r>
          </w:p>
        </w:tc>
        <w:tc>
          <w:tcPr>
            <w:tcW w:w="3325" w:type="dxa"/>
            <w:vAlign w:val="center"/>
          </w:tcPr>
          <w:p w14:paraId="1C597913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No. 70 (212 </w:t>
            </w:r>
            <w:proofErr w:type="spellStart"/>
            <w:r>
              <w:rPr>
                <w:rFonts w:cs="Arial"/>
              </w:rPr>
              <w:t>μm</w:t>
            </w:r>
            <w:proofErr w:type="spellEnd"/>
            <w:r>
              <w:rPr>
                <w:rFonts w:cs="Arial"/>
              </w:rPr>
              <w:t>) sieve</w:t>
            </w:r>
          </w:p>
        </w:tc>
      </w:tr>
      <w:tr w:rsidR="00CE384F" w14:paraId="0042C14C" w14:textId="77777777" w:rsidTr="00616E47">
        <w:tc>
          <w:tcPr>
            <w:tcW w:w="2875" w:type="dxa"/>
            <w:vAlign w:val="center"/>
          </w:tcPr>
          <w:p w14:paraId="56C4F068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Permittivity</w:t>
            </w:r>
          </w:p>
        </w:tc>
        <w:tc>
          <w:tcPr>
            <w:tcW w:w="1710" w:type="dxa"/>
            <w:vAlign w:val="center"/>
          </w:tcPr>
          <w:p w14:paraId="5C47BCB1" w14:textId="77777777" w:rsidR="00CE384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4491</w:t>
            </w:r>
          </w:p>
        </w:tc>
        <w:tc>
          <w:tcPr>
            <w:tcW w:w="3325" w:type="dxa"/>
            <w:vAlign w:val="center"/>
          </w:tcPr>
          <w:p w14:paraId="471EB641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2.0/sec</w:t>
            </w:r>
          </w:p>
        </w:tc>
      </w:tr>
      <w:tr w:rsidR="00CE384F" w14:paraId="0FB8F206" w14:textId="77777777" w:rsidTr="00616E47">
        <w:tc>
          <w:tcPr>
            <w:tcW w:w="2875" w:type="dxa"/>
            <w:vAlign w:val="center"/>
          </w:tcPr>
          <w:p w14:paraId="1BFE2062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Water Flow Rate</w:t>
            </w:r>
          </w:p>
        </w:tc>
        <w:tc>
          <w:tcPr>
            <w:tcW w:w="1710" w:type="dxa"/>
            <w:vAlign w:val="center"/>
          </w:tcPr>
          <w:p w14:paraId="7F2D03AD" w14:textId="77777777" w:rsidR="00CE384F" w:rsidRDefault="00CE384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4491</w:t>
            </w:r>
          </w:p>
        </w:tc>
        <w:tc>
          <w:tcPr>
            <w:tcW w:w="3325" w:type="dxa"/>
            <w:vAlign w:val="center"/>
          </w:tcPr>
          <w:p w14:paraId="7CF2F549" w14:textId="77777777" w:rsidR="00CE384F" w:rsidRDefault="00CE384F" w:rsidP="00616E47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145 </w:t>
            </w:r>
            <w:proofErr w:type="spellStart"/>
            <w:r>
              <w:rPr>
                <w:rFonts w:cs="Arial"/>
              </w:rPr>
              <w:t>gpm</w:t>
            </w:r>
            <w:proofErr w:type="spellEnd"/>
            <w:r>
              <w:rPr>
                <w:rFonts w:cs="Arial"/>
              </w:rPr>
              <w:t>/sq ft (5900 Lpm/sq m)</w:t>
            </w:r>
          </w:p>
        </w:tc>
      </w:tr>
      <w:bookmarkEnd w:id="2"/>
    </w:tbl>
    <w:p w14:paraId="6F2101EF" w14:textId="60540FD4" w:rsidR="0036016F" w:rsidRDefault="0036016F" w:rsidP="0036016F">
      <w:pPr>
        <w:pStyle w:val="ListParagraph"/>
        <w:ind w:left="1440"/>
        <w:jc w:val="both"/>
        <w:rPr>
          <w:rFonts w:cs="Arial"/>
        </w:rPr>
      </w:pPr>
    </w:p>
    <w:p w14:paraId="7C61F531" w14:textId="775C0B3E" w:rsidR="0036016F" w:rsidRDefault="0036016F" w:rsidP="001B74A5">
      <w:pPr>
        <w:ind w:left="1440"/>
        <w:jc w:val="both"/>
        <w:rPr>
          <w:rFonts w:cs="Arial"/>
        </w:rPr>
      </w:pPr>
      <w:r w:rsidRPr="001B74A5">
        <w:rPr>
          <w:rFonts w:cs="Arial"/>
        </w:rPr>
        <w:t>The outer reinforcement bag shall be constructed of a polyester mesh material according to the following.</w:t>
      </w:r>
    </w:p>
    <w:p w14:paraId="7355078B" w14:textId="77777777" w:rsidR="00581DF6" w:rsidRPr="001B74A5" w:rsidRDefault="00581DF6" w:rsidP="001B74A5">
      <w:pPr>
        <w:ind w:left="1440"/>
        <w:jc w:val="both"/>
        <w:rPr>
          <w:rFonts w:cs="Arial"/>
        </w:rPr>
      </w:pPr>
    </w:p>
    <w:p w14:paraId="2FDBC539" w14:textId="4E42D03C" w:rsidR="00581DF6" w:rsidRDefault="00581DF6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leGrid"/>
        <w:tblW w:w="7915" w:type="dxa"/>
        <w:tblInd w:w="1440" w:type="dxa"/>
        <w:tblLook w:val="04A0" w:firstRow="1" w:lastRow="0" w:firstColumn="1" w:lastColumn="0" w:noHBand="0" w:noVBand="1"/>
      </w:tblPr>
      <w:tblGrid>
        <w:gridCol w:w="2566"/>
        <w:gridCol w:w="1777"/>
        <w:gridCol w:w="3572"/>
      </w:tblGrid>
      <w:tr w:rsidR="00997EBC" w14:paraId="56C10651" w14:textId="77777777" w:rsidTr="008422BB">
        <w:trPr>
          <w:trHeight w:val="432"/>
        </w:trPr>
        <w:tc>
          <w:tcPr>
            <w:tcW w:w="7915" w:type="dxa"/>
            <w:gridSpan w:val="3"/>
            <w:vAlign w:val="center"/>
          </w:tcPr>
          <w:p w14:paraId="41E058F2" w14:textId="07104D2D" w:rsidR="00997EBC" w:rsidRDefault="00A64799" w:rsidP="007B526E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Outer Reinforcement</w:t>
            </w:r>
            <w:r w:rsidR="00997EBC">
              <w:rPr>
                <w:rFonts w:cs="Arial"/>
              </w:rPr>
              <w:t xml:space="preserve"> Bag</w:t>
            </w:r>
          </w:p>
        </w:tc>
      </w:tr>
      <w:tr w:rsidR="00997EBC" w14:paraId="7EEA6A3F" w14:textId="77777777" w:rsidTr="008422BB">
        <w:trPr>
          <w:trHeight w:val="360"/>
        </w:trPr>
        <w:tc>
          <w:tcPr>
            <w:tcW w:w="2566" w:type="dxa"/>
            <w:vAlign w:val="center"/>
          </w:tcPr>
          <w:p w14:paraId="461C396D" w14:textId="77777777" w:rsidR="00997EBC" w:rsidRDefault="00997EBC" w:rsidP="007B526E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Material Property</w:t>
            </w:r>
          </w:p>
        </w:tc>
        <w:tc>
          <w:tcPr>
            <w:tcW w:w="1777" w:type="dxa"/>
            <w:vAlign w:val="center"/>
          </w:tcPr>
          <w:p w14:paraId="43D3E8EF" w14:textId="77777777" w:rsidR="00997EBC" w:rsidRDefault="00997EBC" w:rsidP="007B526E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Test Method</w:t>
            </w:r>
          </w:p>
        </w:tc>
        <w:tc>
          <w:tcPr>
            <w:tcW w:w="3572" w:type="dxa"/>
            <w:vAlign w:val="center"/>
          </w:tcPr>
          <w:p w14:paraId="339BE69A" w14:textId="3F6E9C4B" w:rsidR="00997EBC" w:rsidRDefault="00A64799" w:rsidP="007B526E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Value</w:t>
            </w:r>
          </w:p>
        </w:tc>
      </w:tr>
      <w:tr w:rsidR="00997EBC" w14:paraId="3C2C7774" w14:textId="77777777" w:rsidTr="008422BB">
        <w:tc>
          <w:tcPr>
            <w:tcW w:w="2566" w:type="dxa"/>
            <w:vAlign w:val="center"/>
          </w:tcPr>
          <w:p w14:paraId="01FAFDF5" w14:textId="3227B81E" w:rsidR="00997EBC" w:rsidRDefault="00A64799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Content</w:t>
            </w:r>
          </w:p>
        </w:tc>
        <w:tc>
          <w:tcPr>
            <w:tcW w:w="1777" w:type="dxa"/>
          </w:tcPr>
          <w:p w14:paraId="14ED5847" w14:textId="5B1DF361" w:rsidR="00997EBC" w:rsidRDefault="00997EBC" w:rsidP="007B526E">
            <w:pPr>
              <w:pStyle w:val="ListParagraph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ASTM D </w:t>
            </w:r>
            <w:r w:rsidR="00A64799">
              <w:rPr>
                <w:rFonts w:cs="Arial"/>
              </w:rPr>
              <w:t>629</w:t>
            </w:r>
          </w:p>
        </w:tc>
        <w:tc>
          <w:tcPr>
            <w:tcW w:w="3572" w:type="dxa"/>
            <w:vAlign w:val="center"/>
          </w:tcPr>
          <w:p w14:paraId="70605F14" w14:textId="443A7414" w:rsidR="00997EBC" w:rsidRDefault="00A64799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Polyester</w:t>
            </w:r>
          </w:p>
        </w:tc>
      </w:tr>
      <w:tr w:rsidR="00997EBC" w14:paraId="25CD6F6D" w14:textId="77777777" w:rsidTr="008422BB">
        <w:tc>
          <w:tcPr>
            <w:tcW w:w="2566" w:type="dxa"/>
            <w:vAlign w:val="center"/>
          </w:tcPr>
          <w:p w14:paraId="10EF7A48" w14:textId="224F43B2" w:rsidR="00997EBC" w:rsidRDefault="00A64799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Weight</w:t>
            </w:r>
          </w:p>
        </w:tc>
        <w:tc>
          <w:tcPr>
            <w:tcW w:w="1777" w:type="dxa"/>
          </w:tcPr>
          <w:p w14:paraId="4E32C72A" w14:textId="3CC6CF5E" w:rsidR="00997EBC" w:rsidRDefault="00997EBC" w:rsidP="007B526E">
            <w:pPr>
              <w:pStyle w:val="ListParagraph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ASTM D </w:t>
            </w:r>
            <w:r w:rsidR="00A64799">
              <w:rPr>
                <w:rFonts w:cs="Arial"/>
              </w:rPr>
              <w:t>3776</w:t>
            </w:r>
          </w:p>
        </w:tc>
        <w:tc>
          <w:tcPr>
            <w:tcW w:w="3572" w:type="dxa"/>
            <w:vAlign w:val="center"/>
          </w:tcPr>
          <w:p w14:paraId="0D0F7A24" w14:textId="3A0674B9" w:rsidR="00997EBC" w:rsidRDefault="00A64799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4.55 oz/sq yd (155 g/sq m) ± 15%</w:t>
            </w:r>
          </w:p>
        </w:tc>
      </w:tr>
      <w:tr w:rsidR="009B7045" w14:paraId="3A7E1DB0" w14:textId="77777777" w:rsidTr="008422BB">
        <w:tc>
          <w:tcPr>
            <w:tcW w:w="2566" w:type="dxa"/>
            <w:vAlign w:val="center"/>
          </w:tcPr>
          <w:p w14:paraId="553872DA" w14:textId="11774E3B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Apparent Opening Size</w:t>
            </w:r>
          </w:p>
        </w:tc>
        <w:tc>
          <w:tcPr>
            <w:tcW w:w="1777" w:type="dxa"/>
          </w:tcPr>
          <w:p w14:paraId="719AEF42" w14:textId="25561310" w:rsidR="009B7045" w:rsidRDefault="009B7045" w:rsidP="009B7045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4751</w:t>
            </w:r>
          </w:p>
        </w:tc>
        <w:tc>
          <w:tcPr>
            <w:tcW w:w="3572" w:type="dxa"/>
            <w:vAlign w:val="center"/>
          </w:tcPr>
          <w:p w14:paraId="5FD99D8D" w14:textId="72261BEF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No. 30 (600 </w:t>
            </w:r>
            <w:proofErr w:type="spellStart"/>
            <w:r>
              <w:rPr>
                <w:rFonts w:cs="Arial"/>
              </w:rPr>
              <w:t>μm</w:t>
            </w:r>
            <w:proofErr w:type="spellEnd"/>
            <w:r>
              <w:rPr>
                <w:rFonts w:cs="Arial"/>
              </w:rPr>
              <w:t>) sieve</w:t>
            </w:r>
          </w:p>
        </w:tc>
      </w:tr>
      <w:tr w:rsidR="009B7045" w14:paraId="79B7C81A" w14:textId="77777777" w:rsidTr="008422BB">
        <w:tc>
          <w:tcPr>
            <w:tcW w:w="2566" w:type="dxa"/>
            <w:vAlign w:val="center"/>
          </w:tcPr>
          <w:p w14:paraId="1345BF42" w14:textId="3B0A98D6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Water Flow Rate</w:t>
            </w:r>
          </w:p>
        </w:tc>
        <w:tc>
          <w:tcPr>
            <w:tcW w:w="1777" w:type="dxa"/>
          </w:tcPr>
          <w:p w14:paraId="75C7040A" w14:textId="20960AB5" w:rsidR="009B7045" w:rsidRDefault="009B7045" w:rsidP="009B7045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4491</w:t>
            </w:r>
          </w:p>
        </w:tc>
        <w:tc>
          <w:tcPr>
            <w:tcW w:w="3572" w:type="dxa"/>
            <w:vAlign w:val="center"/>
          </w:tcPr>
          <w:p w14:paraId="6EF2F542" w14:textId="372587BD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225 </w:t>
            </w:r>
            <w:proofErr w:type="spellStart"/>
            <w:r>
              <w:rPr>
                <w:rFonts w:cs="Arial"/>
              </w:rPr>
              <w:t>gpm</w:t>
            </w:r>
            <w:proofErr w:type="spellEnd"/>
            <w:r>
              <w:rPr>
                <w:rFonts w:cs="Arial"/>
              </w:rPr>
              <w:t>/sq ft (</w:t>
            </w:r>
            <w:r w:rsidR="00602942">
              <w:rPr>
                <w:rFonts w:cs="Arial"/>
              </w:rPr>
              <w:t>9150</w:t>
            </w:r>
            <w:r>
              <w:rPr>
                <w:rFonts w:cs="Arial"/>
              </w:rPr>
              <w:t xml:space="preserve"> Lpm/sq m)</w:t>
            </w:r>
          </w:p>
        </w:tc>
      </w:tr>
      <w:tr w:rsidR="009B7045" w14:paraId="6F383A53" w14:textId="77777777" w:rsidTr="008422BB">
        <w:tc>
          <w:tcPr>
            <w:tcW w:w="2566" w:type="dxa"/>
            <w:vAlign w:val="center"/>
          </w:tcPr>
          <w:p w14:paraId="1A8499A4" w14:textId="35D52A2A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Burst</w:t>
            </w:r>
          </w:p>
        </w:tc>
        <w:tc>
          <w:tcPr>
            <w:tcW w:w="1777" w:type="dxa"/>
            <w:vAlign w:val="center"/>
          </w:tcPr>
          <w:p w14:paraId="73314E61" w14:textId="77777777" w:rsidR="008422BB" w:rsidRDefault="009B7045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3786</w:t>
            </w:r>
            <w:r w:rsidR="008422BB">
              <w:rPr>
                <w:rFonts w:cs="Arial"/>
              </w:rPr>
              <w:t>/</w:t>
            </w:r>
          </w:p>
          <w:p w14:paraId="6C06D65B" w14:textId="75EBD402" w:rsidR="009B7045" w:rsidRDefault="009B7045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3787</w:t>
            </w:r>
          </w:p>
        </w:tc>
        <w:tc>
          <w:tcPr>
            <w:tcW w:w="3572" w:type="dxa"/>
            <w:vAlign w:val="center"/>
          </w:tcPr>
          <w:p w14:paraId="5D5A6096" w14:textId="7BFA4143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120 psi (830 kPa) min.</w:t>
            </w:r>
          </w:p>
        </w:tc>
      </w:tr>
      <w:tr w:rsidR="009B7045" w14:paraId="26355C65" w14:textId="77777777" w:rsidTr="008422BB">
        <w:tc>
          <w:tcPr>
            <w:tcW w:w="2566" w:type="dxa"/>
            <w:vAlign w:val="center"/>
          </w:tcPr>
          <w:p w14:paraId="5B226834" w14:textId="7A708B4F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Thickness</w:t>
            </w:r>
          </w:p>
        </w:tc>
        <w:tc>
          <w:tcPr>
            <w:tcW w:w="1777" w:type="dxa"/>
          </w:tcPr>
          <w:p w14:paraId="52047C04" w14:textId="69BBE1A0" w:rsidR="009B7045" w:rsidRDefault="009B7045" w:rsidP="009B7045">
            <w:pPr>
              <w:pStyle w:val="ListParagraph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ASTM D 1777</w:t>
            </w:r>
          </w:p>
        </w:tc>
        <w:tc>
          <w:tcPr>
            <w:tcW w:w="3572" w:type="dxa"/>
            <w:vAlign w:val="center"/>
          </w:tcPr>
          <w:p w14:paraId="1116793A" w14:textId="005E308C" w:rsidR="009B7045" w:rsidRDefault="009B7045" w:rsidP="008422B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0.040 ± 0.0050 in. (1.0 ± 0.1 mm)</w:t>
            </w:r>
          </w:p>
        </w:tc>
      </w:tr>
    </w:tbl>
    <w:p w14:paraId="6137E4BF" w14:textId="77777777" w:rsidR="00997EBC" w:rsidRDefault="00997EBC" w:rsidP="008847A5">
      <w:pPr>
        <w:pStyle w:val="ListParagraph"/>
        <w:ind w:left="1440"/>
        <w:jc w:val="both"/>
        <w:rPr>
          <w:rFonts w:cs="Arial"/>
        </w:rPr>
      </w:pPr>
    </w:p>
    <w:p w14:paraId="5000BF81" w14:textId="6A238D01" w:rsidR="00791A6D" w:rsidRDefault="00BB3CC6" w:rsidP="00BB3CC6">
      <w:pPr>
        <w:pStyle w:val="ListParagraph"/>
        <w:ind w:left="1440" w:hanging="360"/>
        <w:jc w:val="both"/>
        <w:rPr>
          <w:rFonts w:cs="Arial"/>
        </w:rPr>
      </w:pPr>
      <w:r>
        <w:rPr>
          <w:rFonts w:cs="Arial"/>
        </w:rPr>
        <w:t>b.</w:t>
      </w:r>
      <w:r>
        <w:rPr>
          <w:rFonts w:cs="Arial"/>
        </w:rPr>
        <w:tab/>
      </w:r>
      <w:r w:rsidR="00F2362F">
        <w:rPr>
          <w:rFonts w:cs="Arial"/>
        </w:rPr>
        <w:t xml:space="preserve">OPTION 2.  Reinforced </w:t>
      </w:r>
      <w:r w:rsidR="00791A6D">
        <w:rPr>
          <w:rFonts w:cs="Arial"/>
        </w:rPr>
        <w:t xml:space="preserve">geotextile fabric </w:t>
      </w:r>
      <w:r w:rsidR="00F2362F">
        <w:rPr>
          <w:rFonts w:cs="Arial"/>
        </w:rPr>
        <w:t>bag.</w:t>
      </w:r>
    </w:p>
    <w:p w14:paraId="4F82941F" w14:textId="707DA7E3" w:rsidR="00791A6D" w:rsidRDefault="00791A6D" w:rsidP="00BB3CC6">
      <w:pPr>
        <w:pStyle w:val="ListParagraph"/>
        <w:ind w:left="1440" w:hanging="360"/>
        <w:jc w:val="both"/>
        <w:rPr>
          <w:rFonts w:cs="Arial"/>
        </w:rPr>
      </w:pPr>
    </w:p>
    <w:p w14:paraId="1F0248B4" w14:textId="61CB4E2A" w:rsidR="00F2362F" w:rsidRDefault="00F2362F" w:rsidP="00791A6D">
      <w:pPr>
        <w:pStyle w:val="ListParagraph"/>
        <w:ind w:left="1440"/>
        <w:jc w:val="both"/>
        <w:rPr>
          <w:rFonts w:cs="Arial"/>
        </w:rPr>
      </w:pPr>
      <w:r w:rsidRPr="0036016F">
        <w:rPr>
          <w:rFonts w:cs="Arial"/>
        </w:rPr>
        <w:t>The filter bag shall be constructed of a</w:t>
      </w:r>
      <w:r>
        <w:rPr>
          <w:rFonts w:cs="Arial"/>
        </w:rPr>
        <w:t xml:space="preserve"> </w:t>
      </w:r>
      <w:r w:rsidRPr="0036016F">
        <w:rPr>
          <w:rFonts w:cs="Arial"/>
        </w:rPr>
        <w:t>polypropylene geotextile fabric</w:t>
      </w:r>
      <w:r w:rsidR="00BB466A">
        <w:rPr>
          <w:rFonts w:cs="Arial"/>
        </w:rPr>
        <w:t xml:space="preserve"> reinforced with continuous filament fiberglass</w:t>
      </w:r>
      <w:r w:rsidRPr="0036016F">
        <w:rPr>
          <w:rFonts w:cs="Arial"/>
        </w:rPr>
        <w:t xml:space="preserve"> according to the following.</w:t>
      </w:r>
    </w:p>
    <w:p w14:paraId="466501BD" w14:textId="5BAE6082" w:rsidR="00F2362F" w:rsidRDefault="00F2362F" w:rsidP="00F2362F">
      <w:pPr>
        <w:pStyle w:val="ListParagraph"/>
        <w:ind w:left="1080"/>
        <w:rPr>
          <w:rFonts w:cs="Aria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95"/>
        <w:gridCol w:w="1800"/>
        <w:gridCol w:w="3415"/>
      </w:tblGrid>
      <w:tr w:rsidR="00A64799" w14:paraId="303EBF4D" w14:textId="77777777" w:rsidTr="00AE79D0">
        <w:trPr>
          <w:trHeight w:val="432"/>
        </w:trPr>
        <w:tc>
          <w:tcPr>
            <w:tcW w:w="7910" w:type="dxa"/>
            <w:gridSpan w:val="3"/>
            <w:vAlign w:val="center"/>
          </w:tcPr>
          <w:p w14:paraId="0890A60C" w14:textId="5FB0677B" w:rsidR="00A64799" w:rsidRDefault="00075EFF" w:rsidP="007B526E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Reinforced</w:t>
            </w:r>
            <w:r w:rsidR="00A64799">
              <w:rPr>
                <w:rFonts w:cs="Arial"/>
              </w:rPr>
              <w:t xml:space="preserve"> Filter Bag</w:t>
            </w:r>
          </w:p>
        </w:tc>
      </w:tr>
      <w:tr w:rsidR="00A64799" w14:paraId="784B1EB1" w14:textId="77777777" w:rsidTr="00AE79D0">
        <w:trPr>
          <w:trHeight w:val="360"/>
        </w:trPr>
        <w:tc>
          <w:tcPr>
            <w:tcW w:w="2695" w:type="dxa"/>
            <w:vAlign w:val="center"/>
          </w:tcPr>
          <w:p w14:paraId="723DB580" w14:textId="77777777" w:rsidR="00A64799" w:rsidRDefault="00A64799" w:rsidP="007B526E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Material Property</w:t>
            </w:r>
          </w:p>
        </w:tc>
        <w:tc>
          <w:tcPr>
            <w:tcW w:w="1800" w:type="dxa"/>
            <w:vAlign w:val="center"/>
          </w:tcPr>
          <w:p w14:paraId="4468E91C" w14:textId="77777777" w:rsidR="00A64799" w:rsidRDefault="00A64799" w:rsidP="007B526E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Test Method</w:t>
            </w:r>
          </w:p>
        </w:tc>
        <w:tc>
          <w:tcPr>
            <w:tcW w:w="3415" w:type="dxa"/>
            <w:vAlign w:val="center"/>
          </w:tcPr>
          <w:p w14:paraId="15A2669B" w14:textId="77777777" w:rsidR="008422BB" w:rsidRDefault="00075EFF" w:rsidP="00075EFF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Value or </w:t>
            </w:r>
            <w:r w:rsidR="00A64799">
              <w:rPr>
                <w:rFonts w:cs="Arial"/>
              </w:rPr>
              <w:t xml:space="preserve">Minimum Average </w:t>
            </w:r>
          </w:p>
          <w:p w14:paraId="07C3A986" w14:textId="13FABFF2" w:rsidR="00A64799" w:rsidRDefault="00A64799" w:rsidP="00075EFF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Roll Value</w:t>
            </w:r>
          </w:p>
        </w:tc>
      </w:tr>
      <w:tr w:rsidR="00075EFF" w14:paraId="15E5C410" w14:textId="77777777" w:rsidTr="00AD5DB8">
        <w:tc>
          <w:tcPr>
            <w:tcW w:w="2695" w:type="dxa"/>
            <w:vAlign w:val="center"/>
          </w:tcPr>
          <w:p w14:paraId="1A8C0986" w14:textId="24640481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Weight</w:t>
            </w:r>
          </w:p>
        </w:tc>
        <w:tc>
          <w:tcPr>
            <w:tcW w:w="1800" w:type="dxa"/>
            <w:vAlign w:val="center"/>
          </w:tcPr>
          <w:p w14:paraId="09560883" w14:textId="2C0D9D4F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3776</w:t>
            </w:r>
          </w:p>
        </w:tc>
        <w:tc>
          <w:tcPr>
            <w:tcW w:w="3415" w:type="dxa"/>
            <w:vAlign w:val="center"/>
          </w:tcPr>
          <w:p w14:paraId="44915139" w14:textId="1EB501E6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5.00 oz/sq yd (170 g/sq m) ± 15%</w:t>
            </w:r>
          </w:p>
        </w:tc>
      </w:tr>
      <w:tr w:rsidR="00075EFF" w14:paraId="7CE62FE5" w14:textId="77777777" w:rsidTr="00AD5DB8">
        <w:tc>
          <w:tcPr>
            <w:tcW w:w="2695" w:type="dxa"/>
            <w:vAlign w:val="center"/>
          </w:tcPr>
          <w:p w14:paraId="74E56229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Grab Tensile Strength</w:t>
            </w:r>
          </w:p>
        </w:tc>
        <w:tc>
          <w:tcPr>
            <w:tcW w:w="1800" w:type="dxa"/>
            <w:vAlign w:val="center"/>
          </w:tcPr>
          <w:p w14:paraId="1EF3B476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4632</w:t>
            </w:r>
          </w:p>
        </w:tc>
        <w:tc>
          <w:tcPr>
            <w:tcW w:w="3415" w:type="dxa"/>
            <w:vAlign w:val="center"/>
          </w:tcPr>
          <w:p w14:paraId="065EC632" w14:textId="744CE2D8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200 </w:t>
            </w:r>
            <w:proofErr w:type="spellStart"/>
            <w:r>
              <w:rPr>
                <w:rFonts w:cs="Arial"/>
              </w:rPr>
              <w:t>lb</w:t>
            </w:r>
            <w:proofErr w:type="spellEnd"/>
            <w:r>
              <w:rPr>
                <w:rFonts w:cs="Arial"/>
              </w:rPr>
              <w:t xml:space="preserve"> (90 kg)</w:t>
            </w:r>
          </w:p>
        </w:tc>
      </w:tr>
      <w:tr w:rsidR="00075EFF" w14:paraId="620C188D" w14:textId="77777777" w:rsidTr="00AD5DB8">
        <w:tc>
          <w:tcPr>
            <w:tcW w:w="2695" w:type="dxa"/>
            <w:vAlign w:val="center"/>
          </w:tcPr>
          <w:p w14:paraId="25C86C30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Grab Tensile Elongation</w:t>
            </w:r>
          </w:p>
        </w:tc>
        <w:tc>
          <w:tcPr>
            <w:tcW w:w="1800" w:type="dxa"/>
            <w:vAlign w:val="center"/>
          </w:tcPr>
          <w:p w14:paraId="14EB3AFE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4632</w:t>
            </w:r>
          </w:p>
        </w:tc>
        <w:tc>
          <w:tcPr>
            <w:tcW w:w="3415" w:type="dxa"/>
            <w:vAlign w:val="center"/>
          </w:tcPr>
          <w:p w14:paraId="1F42D5AD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50%</w:t>
            </w:r>
          </w:p>
        </w:tc>
      </w:tr>
      <w:tr w:rsidR="00075EFF" w14:paraId="234E94DA" w14:textId="77777777" w:rsidTr="00AD5DB8">
        <w:tc>
          <w:tcPr>
            <w:tcW w:w="2695" w:type="dxa"/>
            <w:vAlign w:val="center"/>
          </w:tcPr>
          <w:p w14:paraId="0516B6BD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Puncture Strength</w:t>
            </w:r>
          </w:p>
        </w:tc>
        <w:tc>
          <w:tcPr>
            <w:tcW w:w="1800" w:type="dxa"/>
            <w:vAlign w:val="center"/>
          </w:tcPr>
          <w:p w14:paraId="61D622F4" w14:textId="0C1FAD56" w:rsidR="00432CE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4833</w:t>
            </w:r>
            <w:r w:rsidR="008422BB">
              <w:rPr>
                <w:rFonts w:cs="Arial"/>
              </w:rPr>
              <w:t>/</w:t>
            </w:r>
          </w:p>
          <w:p w14:paraId="536D1826" w14:textId="3FC41E95" w:rsidR="00075EFF" w:rsidRDefault="00432CE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6241</w:t>
            </w:r>
          </w:p>
        </w:tc>
        <w:tc>
          <w:tcPr>
            <w:tcW w:w="3415" w:type="dxa"/>
            <w:vAlign w:val="center"/>
          </w:tcPr>
          <w:p w14:paraId="1B443915" w14:textId="3B5D0309" w:rsidR="00075EFF" w:rsidRDefault="002008D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95</w:t>
            </w:r>
            <w:r w:rsidR="00075EFF">
              <w:rPr>
                <w:rFonts w:cs="Arial"/>
              </w:rPr>
              <w:t xml:space="preserve"> </w:t>
            </w:r>
            <w:proofErr w:type="spellStart"/>
            <w:r w:rsidR="00075EFF">
              <w:rPr>
                <w:rFonts w:cs="Arial"/>
              </w:rPr>
              <w:t>lb</w:t>
            </w:r>
            <w:proofErr w:type="spellEnd"/>
            <w:r w:rsidR="00075EFF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42</w:t>
            </w:r>
            <w:r w:rsidR="00075EFF">
              <w:rPr>
                <w:rFonts w:cs="Arial"/>
              </w:rPr>
              <w:t xml:space="preserve"> kg)</w:t>
            </w:r>
          </w:p>
        </w:tc>
      </w:tr>
      <w:tr w:rsidR="00075EFF" w14:paraId="3C0EE6F3" w14:textId="77777777" w:rsidTr="00AD5DB8">
        <w:tc>
          <w:tcPr>
            <w:tcW w:w="2695" w:type="dxa"/>
            <w:vAlign w:val="center"/>
          </w:tcPr>
          <w:p w14:paraId="18B127D8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Trapezoidal Tear</w:t>
            </w:r>
          </w:p>
        </w:tc>
        <w:tc>
          <w:tcPr>
            <w:tcW w:w="1800" w:type="dxa"/>
            <w:vAlign w:val="center"/>
          </w:tcPr>
          <w:p w14:paraId="5F52493B" w14:textId="77777777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4533</w:t>
            </w:r>
          </w:p>
        </w:tc>
        <w:tc>
          <w:tcPr>
            <w:tcW w:w="3415" w:type="dxa"/>
            <w:vAlign w:val="center"/>
          </w:tcPr>
          <w:p w14:paraId="72D04C60" w14:textId="32397C9D" w:rsidR="00075EFF" w:rsidRDefault="00075EF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70 </w:t>
            </w:r>
            <w:proofErr w:type="spellStart"/>
            <w:r>
              <w:rPr>
                <w:rFonts w:cs="Arial"/>
              </w:rPr>
              <w:t>lb</w:t>
            </w:r>
            <w:proofErr w:type="spellEnd"/>
            <w:r>
              <w:rPr>
                <w:rFonts w:cs="Arial"/>
              </w:rPr>
              <w:t xml:space="preserve"> (31 kg)</w:t>
            </w:r>
          </w:p>
        </w:tc>
      </w:tr>
      <w:tr w:rsidR="002008DF" w14:paraId="761BEBF3" w14:textId="77777777" w:rsidTr="00AD5DB8">
        <w:tc>
          <w:tcPr>
            <w:tcW w:w="2695" w:type="dxa"/>
            <w:vAlign w:val="center"/>
          </w:tcPr>
          <w:p w14:paraId="0F623BFA" w14:textId="7A8595EA" w:rsidR="002008DF" w:rsidRDefault="002008D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Burst Strength</w:t>
            </w:r>
          </w:p>
        </w:tc>
        <w:tc>
          <w:tcPr>
            <w:tcW w:w="1800" w:type="dxa"/>
            <w:vAlign w:val="center"/>
          </w:tcPr>
          <w:p w14:paraId="5AED8C25" w14:textId="7518F5DA" w:rsidR="009B7045" w:rsidRDefault="002008D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3786</w:t>
            </w:r>
            <w:r w:rsidR="008422BB">
              <w:rPr>
                <w:rFonts w:cs="Arial"/>
              </w:rPr>
              <w:t>/</w:t>
            </w:r>
          </w:p>
          <w:p w14:paraId="46A397A6" w14:textId="599C9684" w:rsidR="002008DF" w:rsidRDefault="009B7045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</w:t>
            </w:r>
            <w:r w:rsidR="008422B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3787</w:t>
            </w:r>
          </w:p>
        </w:tc>
        <w:tc>
          <w:tcPr>
            <w:tcW w:w="3415" w:type="dxa"/>
            <w:vAlign w:val="center"/>
          </w:tcPr>
          <w:p w14:paraId="0CFD8D21" w14:textId="5EAD9154" w:rsidR="002008DF" w:rsidRDefault="002008D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325 psi (</w:t>
            </w:r>
            <w:r w:rsidR="002660EC">
              <w:rPr>
                <w:rFonts w:cs="Arial"/>
              </w:rPr>
              <w:t>2240 kPa</w:t>
            </w:r>
            <w:r w:rsidR="008D2E4F">
              <w:rPr>
                <w:rFonts w:cs="Arial"/>
              </w:rPr>
              <w:t>)</w:t>
            </w:r>
          </w:p>
        </w:tc>
      </w:tr>
      <w:tr w:rsidR="00AE79D0" w14:paraId="7FB40C7F" w14:textId="77777777" w:rsidTr="00AD5DB8">
        <w:tc>
          <w:tcPr>
            <w:tcW w:w="2695" w:type="dxa"/>
            <w:vAlign w:val="center"/>
          </w:tcPr>
          <w:p w14:paraId="54CA7698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UV Resistance</w:t>
            </w:r>
          </w:p>
        </w:tc>
        <w:tc>
          <w:tcPr>
            <w:tcW w:w="1800" w:type="dxa"/>
            <w:vAlign w:val="center"/>
          </w:tcPr>
          <w:p w14:paraId="76348B7E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4355</w:t>
            </w:r>
          </w:p>
        </w:tc>
        <w:tc>
          <w:tcPr>
            <w:tcW w:w="3415" w:type="dxa"/>
            <w:vAlign w:val="center"/>
          </w:tcPr>
          <w:p w14:paraId="58D85EA7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70% at 500 hours</w:t>
            </w:r>
          </w:p>
        </w:tc>
      </w:tr>
      <w:tr w:rsidR="00AE79D0" w14:paraId="00FC0E23" w14:textId="77777777" w:rsidTr="00AD5DB8">
        <w:tc>
          <w:tcPr>
            <w:tcW w:w="2695" w:type="dxa"/>
            <w:vAlign w:val="center"/>
          </w:tcPr>
          <w:p w14:paraId="3950708E" w14:textId="4B25FD3F" w:rsidR="00AE79D0" w:rsidRDefault="00432CEF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Apparent </w:t>
            </w:r>
            <w:r w:rsidR="00AE79D0">
              <w:rPr>
                <w:rFonts w:cs="Arial"/>
              </w:rPr>
              <w:t>Opening Size</w:t>
            </w:r>
          </w:p>
        </w:tc>
        <w:tc>
          <w:tcPr>
            <w:tcW w:w="1800" w:type="dxa"/>
            <w:vAlign w:val="center"/>
          </w:tcPr>
          <w:p w14:paraId="5DFABA58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4751</w:t>
            </w:r>
          </w:p>
        </w:tc>
        <w:tc>
          <w:tcPr>
            <w:tcW w:w="3415" w:type="dxa"/>
            <w:vAlign w:val="center"/>
          </w:tcPr>
          <w:p w14:paraId="76CBBC19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No. 70 (212 </w:t>
            </w:r>
            <w:proofErr w:type="spellStart"/>
            <w:r>
              <w:rPr>
                <w:rFonts w:cs="Arial"/>
              </w:rPr>
              <w:t>μm</w:t>
            </w:r>
            <w:proofErr w:type="spellEnd"/>
            <w:r>
              <w:rPr>
                <w:rFonts w:cs="Arial"/>
              </w:rPr>
              <w:t>) sieve</w:t>
            </w:r>
          </w:p>
        </w:tc>
      </w:tr>
      <w:tr w:rsidR="00AE79D0" w14:paraId="3D27F8BC" w14:textId="77777777" w:rsidTr="00AD5DB8">
        <w:tc>
          <w:tcPr>
            <w:tcW w:w="2695" w:type="dxa"/>
            <w:vAlign w:val="center"/>
          </w:tcPr>
          <w:p w14:paraId="60B6FC5A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Permittivity</w:t>
            </w:r>
          </w:p>
        </w:tc>
        <w:tc>
          <w:tcPr>
            <w:tcW w:w="1800" w:type="dxa"/>
            <w:vAlign w:val="center"/>
          </w:tcPr>
          <w:p w14:paraId="66FBE5E8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4491</w:t>
            </w:r>
          </w:p>
        </w:tc>
        <w:tc>
          <w:tcPr>
            <w:tcW w:w="3415" w:type="dxa"/>
            <w:vAlign w:val="center"/>
          </w:tcPr>
          <w:p w14:paraId="68AFD915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2.0/sec</w:t>
            </w:r>
          </w:p>
        </w:tc>
      </w:tr>
      <w:tr w:rsidR="00AE79D0" w14:paraId="276C3B43" w14:textId="77777777" w:rsidTr="00AD5DB8">
        <w:tc>
          <w:tcPr>
            <w:tcW w:w="2695" w:type="dxa"/>
            <w:vAlign w:val="center"/>
          </w:tcPr>
          <w:p w14:paraId="417E12AC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Water Flow Rate</w:t>
            </w:r>
          </w:p>
        </w:tc>
        <w:tc>
          <w:tcPr>
            <w:tcW w:w="1800" w:type="dxa"/>
            <w:vAlign w:val="center"/>
          </w:tcPr>
          <w:p w14:paraId="1C9F2A2D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ASTM D 4491</w:t>
            </w:r>
          </w:p>
        </w:tc>
        <w:tc>
          <w:tcPr>
            <w:tcW w:w="3415" w:type="dxa"/>
            <w:vAlign w:val="center"/>
          </w:tcPr>
          <w:p w14:paraId="2121C416" w14:textId="77777777" w:rsidR="00AE79D0" w:rsidRDefault="00AE79D0" w:rsidP="00AD5DB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145 </w:t>
            </w:r>
            <w:proofErr w:type="spellStart"/>
            <w:r>
              <w:rPr>
                <w:rFonts w:cs="Arial"/>
              </w:rPr>
              <w:t>gpm</w:t>
            </w:r>
            <w:proofErr w:type="spellEnd"/>
            <w:r>
              <w:rPr>
                <w:rFonts w:cs="Arial"/>
              </w:rPr>
              <w:t>/sq ft (5900 Lpm/sq m)</w:t>
            </w:r>
          </w:p>
        </w:tc>
      </w:tr>
    </w:tbl>
    <w:p w14:paraId="4DB44E22" w14:textId="755C592E" w:rsidR="0036016F" w:rsidRDefault="0036016F" w:rsidP="00C3268B">
      <w:pPr>
        <w:jc w:val="both"/>
        <w:rPr>
          <w:rFonts w:cs="Arial"/>
        </w:rPr>
      </w:pPr>
    </w:p>
    <w:p w14:paraId="15F487EF" w14:textId="723C2003" w:rsidR="008D2E4F" w:rsidRPr="0036016F" w:rsidRDefault="008D2E4F" w:rsidP="008D2E4F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36016F">
        <w:rPr>
          <w:rFonts w:cs="Arial"/>
        </w:rPr>
        <w:t xml:space="preserve">Certification. </w:t>
      </w:r>
      <w:r>
        <w:rPr>
          <w:rFonts w:cs="Arial"/>
        </w:rPr>
        <w:t xml:space="preserve"> </w:t>
      </w:r>
      <w:r w:rsidRPr="0036016F">
        <w:rPr>
          <w:rFonts w:cs="Arial"/>
        </w:rPr>
        <w:t>The manufacturer shall furnish a certification with each</w:t>
      </w:r>
      <w:r>
        <w:rPr>
          <w:rFonts w:cs="Arial"/>
        </w:rPr>
        <w:t xml:space="preserve"> </w:t>
      </w:r>
      <w:r w:rsidRPr="0036016F">
        <w:rPr>
          <w:rFonts w:cs="Arial"/>
        </w:rPr>
        <w:t>shipment of inlet filters, stating the amount of product furnished and that the material complies with these requirements.</w:t>
      </w:r>
      <w:r>
        <w:rPr>
          <w:rFonts w:cs="Arial"/>
        </w:rPr>
        <w:t>”</w:t>
      </w:r>
    </w:p>
    <w:p w14:paraId="7A6397D9" w14:textId="77777777" w:rsidR="008D2E4F" w:rsidRDefault="008D2E4F" w:rsidP="00C3268B">
      <w:pPr>
        <w:jc w:val="both"/>
        <w:rPr>
          <w:rFonts w:cs="Arial"/>
        </w:rPr>
      </w:pPr>
    </w:p>
    <w:p w14:paraId="6B142E73" w14:textId="77777777" w:rsidR="00BE1A9E" w:rsidRDefault="00BE1A9E" w:rsidP="00C3268B">
      <w:pPr>
        <w:jc w:val="both"/>
        <w:rPr>
          <w:rFonts w:cs="Arial"/>
        </w:rPr>
      </w:pPr>
    </w:p>
    <w:p w14:paraId="018197E4" w14:textId="11B2DCA3" w:rsidR="00BE1A9E" w:rsidRPr="00C3268B" w:rsidRDefault="00BE1A9E" w:rsidP="00C3268B">
      <w:pPr>
        <w:jc w:val="both"/>
        <w:rPr>
          <w:rFonts w:cs="Arial"/>
        </w:rPr>
      </w:pPr>
      <w:r>
        <w:rPr>
          <w:rFonts w:cs="Arial"/>
        </w:rPr>
        <w:t>804</w:t>
      </w:r>
      <w:r w:rsidR="00492655">
        <w:rPr>
          <w:rFonts w:cs="Arial"/>
        </w:rPr>
        <w:t>83</w:t>
      </w:r>
    </w:p>
    <w:sectPr w:rsidR="00BE1A9E" w:rsidRPr="00C3268B" w:rsidSect="00814B34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3BDC" w14:textId="77777777" w:rsidR="00BE6CC5" w:rsidRDefault="00BE6CC5">
      <w:r>
        <w:separator/>
      </w:r>
    </w:p>
  </w:endnote>
  <w:endnote w:type="continuationSeparator" w:id="0">
    <w:p w14:paraId="66E0E908" w14:textId="77777777" w:rsidR="00BE6CC5" w:rsidRDefault="00BE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8943" w14:textId="77777777" w:rsidR="00BE6CC5" w:rsidRDefault="00BE6CC5">
      <w:r>
        <w:separator/>
      </w:r>
    </w:p>
  </w:footnote>
  <w:footnote w:type="continuationSeparator" w:id="0">
    <w:p w14:paraId="49F342B3" w14:textId="77777777" w:rsidR="00BE6CC5" w:rsidRDefault="00BE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C8B"/>
    <w:multiLevelType w:val="hybridMultilevel"/>
    <w:tmpl w:val="121891D4"/>
    <w:lvl w:ilvl="0" w:tplc="292CF2D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16C74"/>
    <w:multiLevelType w:val="multilevel"/>
    <w:tmpl w:val="8FB82C2A"/>
    <w:lvl w:ilvl="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373B04FF"/>
    <w:multiLevelType w:val="hybridMultilevel"/>
    <w:tmpl w:val="C8CA80BA"/>
    <w:lvl w:ilvl="0" w:tplc="292CF2D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D27B7F"/>
    <w:multiLevelType w:val="hybridMultilevel"/>
    <w:tmpl w:val="6DE09468"/>
    <w:lvl w:ilvl="0" w:tplc="F2DC9E6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D866F6"/>
    <w:multiLevelType w:val="multilevel"/>
    <w:tmpl w:val="D0DE6F24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93639"/>
    <w:multiLevelType w:val="hybridMultilevel"/>
    <w:tmpl w:val="D1AA1CE0"/>
    <w:lvl w:ilvl="0" w:tplc="8BB62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0931"/>
    <w:multiLevelType w:val="multilevel"/>
    <w:tmpl w:val="A3662478"/>
    <w:lvl w:ilvl="0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 w16cid:durableId="858467328">
    <w:abstractNumId w:val="1"/>
  </w:num>
  <w:num w:numId="2" w16cid:durableId="370763061">
    <w:abstractNumId w:val="4"/>
  </w:num>
  <w:num w:numId="3" w16cid:durableId="1756315505">
    <w:abstractNumId w:val="2"/>
  </w:num>
  <w:num w:numId="4" w16cid:durableId="1843009567">
    <w:abstractNumId w:val="0"/>
  </w:num>
  <w:num w:numId="5" w16cid:durableId="1747678677">
    <w:abstractNumId w:val="3"/>
  </w:num>
  <w:num w:numId="6" w16cid:durableId="1291013346">
    <w:abstractNumId w:val="5"/>
  </w:num>
  <w:num w:numId="7" w16cid:durableId="1575241714">
    <w:abstractNumId w:val="6"/>
  </w:num>
  <w:num w:numId="8" w16cid:durableId="2126850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123F"/>
    <w:rsid w:val="00005D74"/>
    <w:rsid w:val="00006976"/>
    <w:rsid w:val="00006C9C"/>
    <w:rsid w:val="00010236"/>
    <w:rsid w:val="00010A68"/>
    <w:rsid w:val="000112E8"/>
    <w:rsid w:val="00011902"/>
    <w:rsid w:val="00012E74"/>
    <w:rsid w:val="000143CC"/>
    <w:rsid w:val="00020DB7"/>
    <w:rsid w:val="00022791"/>
    <w:rsid w:val="00022CE4"/>
    <w:rsid w:val="00023EE9"/>
    <w:rsid w:val="000243D5"/>
    <w:rsid w:val="000246FB"/>
    <w:rsid w:val="00026E8A"/>
    <w:rsid w:val="0003344D"/>
    <w:rsid w:val="00033BA1"/>
    <w:rsid w:val="00034140"/>
    <w:rsid w:val="00043810"/>
    <w:rsid w:val="00043A5E"/>
    <w:rsid w:val="00045645"/>
    <w:rsid w:val="0004779D"/>
    <w:rsid w:val="0005276A"/>
    <w:rsid w:val="00054106"/>
    <w:rsid w:val="00055BB8"/>
    <w:rsid w:val="00055F5B"/>
    <w:rsid w:val="0006111B"/>
    <w:rsid w:val="000677FE"/>
    <w:rsid w:val="000710FF"/>
    <w:rsid w:val="00072330"/>
    <w:rsid w:val="0007271A"/>
    <w:rsid w:val="00073324"/>
    <w:rsid w:val="00075B71"/>
    <w:rsid w:val="00075EFF"/>
    <w:rsid w:val="000800E7"/>
    <w:rsid w:val="000823E6"/>
    <w:rsid w:val="00083903"/>
    <w:rsid w:val="00084DC0"/>
    <w:rsid w:val="00085BA5"/>
    <w:rsid w:val="00086FC5"/>
    <w:rsid w:val="00092BFC"/>
    <w:rsid w:val="000954D0"/>
    <w:rsid w:val="00096C74"/>
    <w:rsid w:val="000970FA"/>
    <w:rsid w:val="0009724E"/>
    <w:rsid w:val="000A4466"/>
    <w:rsid w:val="000A6088"/>
    <w:rsid w:val="000A6ECF"/>
    <w:rsid w:val="000B0544"/>
    <w:rsid w:val="000B08EA"/>
    <w:rsid w:val="000B0DBD"/>
    <w:rsid w:val="000B3AA9"/>
    <w:rsid w:val="000B46F8"/>
    <w:rsid w:val="000B4B00"/>
    <w:rsid w:val="000B6FAB"/>
    <w:rsid w:val="000B75D5"/>
    <w:rsid w:val="000B7E51"/>
    <w:rsid w:val="000C0FF8"/>
    <w:rsid w:val="000C22AD"/>
    <w:rsid w:val="000C51D3"/>
    <w:rsid w:val="000C7105"/>
    <w:rsid w:val="000C7929"/>
    <w:rsid w:val="000D1AE4"/>
    <w:rsid w:val="000D1C87"/>
    <w:rsid w:val="000D21FA"/>
    <w:rsid w:val="000D3626"/>
    <w:rsid w:val="000D4A61"/>
    <w:rsid w:val="000E174B"/>
    <w:rsid w:val="000E1C42"/>
    <w:rsid w:val="000E2018"/>
    <w:rsid w:val="000E27D6"/>
    <w:rsid w:val="000E3296"/>
    <w:rsid w:val="000E3A6C"/>
    <w:rsid w:val="000E558D"/>
    <w:rsid w:val="000F0DD7"/>
    <w:rsid w:val="000F70F7"/>
    <w:rsid w:val="000F7E54"/>
    <w:rsid w:val="00106C89"/>
    <w:rsid w:val="00107484"/>
    <w:rsid w:val="00107B9D"/>
    <w:rsid w:val="001121B9"/>
    <w:rsid w:val="001218C7"/>
    <w:rsid w:val="00122C42"/>
    <w:rsid w:val="001230D0"/>
    <w:rsid w:val="00130881"/>
    <w:rsid w:val="001319FE"/>
    <w:rsid w:val="0013203E"/>
    <w:rsid w:val="001326A8"/>
    <w:rsid w:val="00134439"/>
    <w:rsid w:val="00140DA8"/>
    <w:rsid w:val="001428EA"/>
    <w:rsid w:val="00143E58"/>
    <w:rsid w:val="00151015"/>
    <w:rsid w:val="0015104F"/>
    <w:rsid w:val="00153041"/>
    <w:rsid w:val="00153A74"/>
    <w:rsid w:val="001555EE"/>
    <w:rsid w:val="001647BF"/>
    <w:rsid w:val="001651D0"/>
    <w:rsid w:val="00172E58"/>
    <w:rsid w:val="0017355A"/>
    <w:rsid w:val="0017550A"/>
    <w:rsid w:val="00175707"/>
    <w:rsid w:val="00180C72"/>
    <w:rsid w:val="00181B4F"/>
    <w:rsid w:val="001839C1"/>
    <w:rsid w:val="00184937"/>
    <w:rsid w:val="001851C6"/>
    <w:rsid w:val="001858BD"/>
    <w:rsid w:val="001918AC"/>
    <w:rsid w:val="0019478C"/>
    <w:rsid w:val="001947B9"/>
    <w:rsid w:val="0019580A"/>
    <w:rsid w:val="001A378D"/>
    <w:rsid w:val="001A54D5"/>
    <w:rsid w:val="001A5A0E"/>
    <w:rsid w:val="001A6205"/>
    <w:rsid w:val="001A708F"/>
    <w:rsid w:val="001B1889"/>
    <w:rsid w:val="001B191D"/>
    <w:rsid w:val="001B394F"/>
    <w:rsid w:val="001B6516"/>
    <w:rsid w:val="001B74A5"/>
    <w:rsid w:val="001B7C75"/>
    <w:rsid w:val="001C02E9"/>
    <w:rsid w:val="001C177C"/>
    <w:rsid w:val="001D09A2"/>
    <w:rsid w:val="001D2B38"/>
    <w:rsid w:val="001D5BE9"/>
    <w:rsid w:val="001D5C20"/>
    <w:rsid w:val="001D777F"/>
    <w:rsid w:val="001E1667"/>
    <w:rsid w:val="001E32A2"/>
    <w:rsid w:val="001E617D"/>
    <w:rsid w:val="001F03A8"/>
    <w:rsid w:val="001F156A"/>
    <w:rsid w:val="001F2D6A"/>
    <w:rsid w:val="001F3E89"/>
    <w:rsid w:val="001F593A"/>
    <w:rsid w:val="001F5E84"/>
    <w:rsid w:val="001F6437"/>
    <w:rsid w:val="001F655C"/>
    <w:rsid w:val="001F7E14"/>
    <w:rsid w:val="001F7F19"/>
    <w:rsid w:val="002008DF"/>
    <w:rsid w:val="002012FC"/>
    <w:rsid w:val="00201782"/>
    <w:rsid w:val="00201A0D"/>
    <w:rsid w:val="0020351D"/>
    <w:rsid w:val="00204208"/>
    <w:rsid w:val="0020460A"/>
    <w:rsid w:val="002066CE"/>
    <w:rsid w:val="00207CF1"/>
    <w:rsid w:val="002111EA"/>
    <w:rsid w:val="002129F9"/>
    <w:rsid w:val="0022141B"/>
    <w:rsid w:val="002218FA"/>
    <w:rsid w:val="00221C3D"/>
    <w:rsid w:val="00222889"/>
    <w:rsid w:val="002252E7"/>
    <w:rsid w:val="00226867"/>
    <w:rsid w:val="002274E6"/>
    <w:rsid w:val="002332A6"/>
    <w:rsid w:val="00234018"/>
    <w:rsid w:val="002346CE"/>
    <w:rsid w:val="00234E0F"/>
    <w:rsid w:val="0023646E"/>
    <w:rsid w:val="00237B70"/>
    <w:rsid w:val="00237E38"/>
    <w:rsid w:val="00240560"/>
    <w:rsid w:val="00240778"/>
    <w:rsid w:val="00241491"/>
    <w:rsid w:val="002419A5"/>
    <w:rsid w:val="00245AB6"/>
    <w:rsid w:val="00246CF6"/>
    <w:rsid w:val="00250CA3"/>
    <w:rsid w:val="00252E71"/>
    <w:rsid w:val="00252EB0"/>
    <w:rsid w:val="00254748"/>
    <w:rsid w:val="00254AE7"/>
    <w:rsid w:val="00254BE6"/>
    <w:rsid w:val="0025558B"/>
    <w:rsid w:val="00261480"/>
    <w:rsid w:val="00261C2B"/>
    <w:rsid w:val="00264B5E"/>
    <w:rsid w:val="002652BC"/>
    <w:rsid w:val="002660EC"/>
    <w:rsid w:val="002672AF"/>
    <w:rsid w:val="00267359"/>
    <w:rsid w:val="00270792"/>
    <w:rsid w:val="002721B2"/>
    <w:rsid w:val="002735A5"/>
    <w:rsid w:val="00277463"/>
    <w:rsid w:val="00282CF0"/>
    <w:rsid w:val="002839F7"/>
    <w:rsid w:val="00290516"/>
    <w:rsid w:val="002927AB"/>
    <w:rsid w:val="00294FD3"/>
    <w:rsid w:val="002956CD"/>
    <w:rsid w:val="002961F2"/>
    <w:rsid w:val="00297338"/>
    <w:rsid w:val="002A1DC1"/>
    <w:rsid w:val="002A2858"/>
    <w:rsid w:val="002A2DBB"/>
    <w:rsid w:val="002A30A1"/>
    <w:rsid w:val="002A633E"/>
    <w:rsid w:val="002A6BAC"/>
    <w:rsid w:val="002A7E1C"/>
    <w:rsid w:val="002B1125"/>
    <w:rsid w:val="002B2790"/>
    <w:rsid w:val="002B28FC"/>
    <w:rsid w:val="002B3720"/>
    <w:rsid w:val="002B5A7C"/>
    <w:rsid w:val="002B6A31"/>
    <w:rsid w:val="002C09BD"/>
    <w:rsid w:val="002C1E05"/>
    <w:rsid w:val="002C28F2"/>
    <w:rsid w:val="002C69A3"/>
    <w:rsid w:val="002D0846"/>
    <w:rsid w:val="002D0F1B"/>
    <w:rsid w:val="002D2895"/>
    <w:rsid w:val="002D4E16"/>
    <w:rsid w:val="002D78CF"/>
    <w:rsid w:val="002D7E3D"/>
    <w:rsid w:val="002E4AB9"/>
    <w:rsid w:val="002E60A2"/>
    <w:rsid w:val="002E72C5"/>
    <w:rsid w:val="002F21A8"/>
    <w:rsid w:val="002F3570"/>
    <w:rsid w:val="002F5456"/>
    <w:rsid w:val="002F54D7"/>
    <w:rsid w:val="002F5B69"/>
    <w:rsid w:val="002F636B"/>
    <w:rsid w:val="0030317F"/>
    <w:rsid w:val="0030335A"/>
    <w:rsid w:val="00303903"/>
    <w:rsid w:val="003042BA"/>
    <w:rsid w:val="0030472A"/>
    <w:rsid w:val="0030614A"/>
    <w:rsid w:val="00310278"/>
    <w:rsid w:val="00311247"/>
    <w:rsid w:val="003140E5"/>
    <w:rsid w:val="00320562"/>
    <w:rsid w:val="0032629C"/>
    <w:rsid w:val="00326FDF"/>
    <w:rsid w:val="00334CCE"/>
    <w:rsid w:val="00334F0D"/>
    <w:rsid w:val="0034054F"/>
    <w:rsid w:val="00341A11"/>
    <w:rsid w:val="00341DF4"/>
    <w:rsid w:val="003424C2"/>
    <w:rsid w:val="00344032"/>
    <w:rsid w:val="003447A0"/>
    <w:rsid w:val="00345F4C"/>
    <w:rsid w:val="003463EE"/>
    <w:rsid w:val="00346685"/>
    <w:rsid w:val="00346F26"/>
    <w:rsid w:val="003502EE"/>
    <w:rsid w:val="00350D21"/>
    <w:rsid w:val="003519CA"/>
    <w:rsid w:val="00351AA4"/>
    <w:rsid w:val="00354E42"/>
    <w:rsid w:val="0036016F"/>
    <w:rsid w:val="003620B0"/>
    <w:rsid w:val="00363693"/>
    <w:rsid w:val="003643D7"/>
    <w:rsid w:val="003647E2"/>
    <w:rsid w:val="003647F7"/>
    <w:rsid w:val="0037328A"/>
    <w:rsid w:val="00375A76"/>
    <w:rsid w:val="00377265"/>
    <w:rsid w:val="00380706"/>
    <w:rsid w:val="003823CB"/>
    <w:rsid w:val="00383448"/>
    <w:rsid w:val="003853FD"/>
    <w:rsid w:val="00386555"/>
    <w:rsid w:val="003867B7"/>
    <w:rsid w:val="003868F4"/>
    <w:rsid w:val="003912C2"/>
    <w:rsid w:val="003A0F74"/>
    <w:rsid w:val="003A3B48"/>
    <w:rsid w:val="003A6BD6"/>
    <w:rsid w:val="003A7E5F"/>
    <w:rsid w:val="003C1D47"/>
    <w:rsid w:val="003C2819"/>
    <w:rsid w:val="003C334E"/>
    <w:rsid w:val="003C6EF7"/>
    <w:rsid w:val="003C7D1A"/>
    <w:rsid w:val="003D1E68"/>
    <w:rsid w:val="003D34C2"/>
    <w:rsid w:val="003D5542"/>
    <w:rsid w:val="003D7C0E"/>
    <w:rsid w:val="003E20AC"/>
    <w:rsid w:val="003E2FC5"/>
    <w:rsid w:val="003F07D9"/>
    <w:rsid w:val="003F0F55"/>
    <w:rsid w:val="003F1094"/>
    <w:rsid w:val="003F1604"/>
    <w:rsid w:val="003F269F"/>
    <w:rsid w:val="003F3572"/>
    <w:rsid w:val="003F52AA"/>
    <w:rsid w:val="003F5559"/>
    <w:rsid w:val="003F5D19"/>
    <w:rsid w:val="003F5F3B"/>
    <w:rsid w:val="003F6D5C"/>
    <w:rsid w:val="003F7DF9"/>
    <w:rsid w:val="0040323E"/>
    <w:rsid w:val="00404D28"/>
    <w:rsid w:val="00405B10"/>
    <w:rsid w:val="00406F7F"/>
    <w:rsid w:val="00415773"/>
    <w:rsid w:val="004209E5"/>
    <w:rsid w:val="00422918"/>
    <w:rsid w:val="004231A0"/>
    <w:rsid w:val="00423984"/>
    <w:rsid w:val="00424818"/>
    <w:rsid w:val="00425155"/>
    <w:rsid w:val="00426EC8"/>
    <w:rsid w:val="00432517"/>
    <w:rsid w:val="00432CEF"/>
    <w:rsid w:val="00433231"/>
    <w:rsid w:val="00435F32"/>
    <w:rsid w:val="00436852"/>
    <w:rsid w:val="00436B80"/>
    <w:rsid w:val="00440B9D"/>
    <w:rsid w:val="00441130"/>
    <w:rsid w:val="00444F9A"/>
    <w:rsid w:val="00450CDF"/>
    <w:rsid w:val="00451F4E"/>
    <w:rsid w:val="00452381"/>
    <w:rsid w:val="004527BF"/>
    <w:rsid w:val="00453072"/>
    <w:rsid w:val="004544E5"/>
    <w:rsid w:val="004552B3"/>
    <w:rsid w:val="00455F13"/>
    <w:rsid w:val="00461218"/>
    <w:rsid w:val="004613FF"/>
    <w:rsid w:val="00461413"/>
    <w:rsid w:val="0046150C"/>
    <w:rsid w:val="00464A1D"/>
    <w:rsid w:val="00464D61"/>
    <w:rsid w:val="004666B3"/>
    <w:rsid w:val="00472240"/>
    <w:rsid w:val="00473348"/>
    <w:rsid w:val="00473462"/>
    <w:rsid w:val="00473C94"/>
    <w:rsid w:val="00475877"/>
    <w:rsid w:val="00477259"/>
    <w:rsid w:val="004830AC"/>
    <w:rsid w:val="00483112"/>
    <w:rsid w:val="00485910"/>
    <w:rsid w:val="00486B81"/>
    <w:rsid w:val="00492655"/>
    <w:rsid w:val="0049322A"/>
    <w:rsid w:val="00494F40"/>
    <w:rsid w:val="0049618D"/>
    <w:rsid w:val="00497579"/>
    <w:rsid w:val="00497B51"/>
    <w:rsid w:val="004A2D2A"/>
    <w:rsid w:val="004A6A4B"/>
    <w:rsid w:val="004B18C5"/>
    <w:rsid w:val="004B35F7"/>
    <w:rsid w:val="004B7CD8"/>
    <w:rsid w:val="004C1686"/>
    <w:rsid w:val="004C67A4"/>
    <w:rsid w:val="004C6A93"/>
    <w:rsid w:val="004D2CBE"/>
    <w:rsid w:val="004D569A"/>
    <w:rsid w:val="004D5FD0"/>
    <w:rsid w:val="004D76CE"/>
    <w:rsid w:val="004E0D63"/>
    <w:rsid w:val="004E39A0"/>
    <w:rsid w:val="004F53FD"/>
    <w:rsid w:val="004F7885"/>
    <w:rsid w:val="00503102"/>
    <w:rsid w:val="005045F8"/>
    <w:rsid w:val="00505BAB"/>
    <w:rsid w:val="00505F91"/>
    <w:rsid w:val="005103FD"/>
    <w:rsid w:val="00511110"/>
    <w:rsid w:val="005140B5"/>
    <w:rsid w:val="00514BE1"/>
    <w:rsid w:val="005150B9"/>
    <w:rsid w:val="00515F73"/>
    <w:rsid w:val="005200E3"/>
    <w:rsid w:val="00520640"/>
    <w:rsid w:val="00521409"/>
    <w:rsid w:val="005316D7"/>
    <w:rsid w:val="00532ED8"/>
    <w:rsid w:val="0053750A"/>
    <w:rsid w:val="00541E3A"/>
    <w:rsid w:val="0054555F"/>
    <w:rsid w:val="0054684A"/>
    <w:rsid w:val="00553937"/>
    <w:rsid w:val="00555C21"/>
    <w:rsid w:val="00557DC7"/>
    <w:rsid w:val="005612C1"/>
    <w:rsid w:val="0056379A"/>
    <w:rsid w:val="005655C6"/>
    <w:rsid w:val="0057232D"/>
    <w:rsid w:val="00575A12"/>
    <w:rsid w:val="005770B3"/>
    <w:rsid w:val="00580A06"/>
    <w:rsid w:val="00581DF6"/>
    <w:rsid w:val="00583EE0"/>
    <w:rsid w:val="00584EDA"/>
    <w:rsid w:val="00590544"/>
    <w:rsid w:val="00590BF3"/>
    <w:rsid w:val="00592969"/>
    <w:rsid w:val="00593BA4"/>
    <w:rsid w:val="005A01D5"/>
    <w:rsid w:val="005A178F"/>
    <w:rsid w:val="005A2F8F"/>
    <w:rsid w:val="005A47DB"/>
    <w:rsid w:val="005A6205"/>
    <w:rsid w:val="005A642F"/>
    <w:rsid w:val="005A6F0C"/>
    <w:rsid w:val="005A6FE0"/>
    <w:rsid w:val="005A782B"/>
    <w:rsid w:val="005A7A2E"/>
    <w:rsid w:val="005B0536"/>
    <w:rsid w:val="005B40BE"/>
    <w:rsid w:val="005B6003"/>
    <w:rsid w:val="005C3605"/>
    <w:rsid w:val="005C3EB2"/>
    <w:rsid w:val="005C43D4"/>
    <w:rsid w:val="005C5A27"/>
    <w:rsid w:val="005D0BD3"/>
    <w:rsid w:val="005D7E97"/>
    <w:rsid w:val="005E07DB"/>
    <w:rsid w:val="005E1B4A"/>
    <w:rsid w:val="005E227A"/>
    <w:rsid w:val="005E315F"/>
    <w:rsid w:val="005E439E"/>
    <w:rsid w:val="005E4F85"/>
    <w:rsid w:val="005E54C4"/>
    <w:rsid w:val="005E6E29"/>
    <w:rsid w:val="005E7554"/>
    <w:rsid w:val="005F09CB"/>
    <w:rsid w:val="005F0BD7"/>
    <w:rsid w:val="005F18D6"/>
    <w:rsid w:val="005F5956"/>
    <w:rsid w:val="005F71FE"/>
    <w:rsid w:val="005F7DB6"/>
    <w:rsid w:val="00600FF9"/>
    <w:rsid w:val="00602942"/>
    <w:rsid w:val="00605D93"/>
    <w:rsid w:val="006100F8"/>
    <w:rsid w:val="0061264B"/>
    <w:rsid w:val="006134A0"/>
    <w:rsid w:val="00614FFA"/>
    <w:rsid w:val="006162E7"/>
    <w:rsid w:val="0061650E"/>
    <w:rsid w:val="00616E47"/>
    <w:rsid w:val="0061767B"/>
    <w:rsid w:val="00621110"/>
    <w:rsid w:val="00621B20"/>
    <w:rsid w:val="00622ADA"/>
    <w:rsid w:val="00623724"/>
    <w:rsid w:val="0062425A"/>
    <w:rsid w:val="006248FB"/>
    <w:rsid w:val="00626CE8"/>
    <w:rsid w:val="00627899"/>
    <w:rsid w:val="006333C3"/>
    <w:rsid w:val="006379A2"/>
    <w:rsid w:val="00640D15"/>
    <w:rsid w:val="00641FF5"/>
    <w:rsid w:val="00642AC9"/>
    <w:rsid w:val="006434F8"/>
    <w:rsid w:val="006458B5"/>
    <w:rsid w:val="00651B08"/>
    <w:rsid w:val="00654D17"/>
    <w:rsid w:val="0065543A"/>
    <w:rsid w:val="006555C7"/>
    <w:rsid w:val="00655D69"/>
    <w:rsid w:val="00656574"/>
    <w:rsid w:val="00662132"/>
    <w:rsid w:val="006632AE"/>
    <w:rsid w:val="00663A39"/>
    <w:rsid w:val="00666BAE"/>
    <w:rsid w:val="00670709"/>
    <w:rsid w:val="00673012"/>
    <w:rsid w:val="00674479"/>
    <w:rsid w:val="00674F10"/>
    <w:rsid w:val="00675AD5"/>
    <w:rsid w:val="00676DC1"/>
    <w:rsid w:val="00677341"/>
    <w:rsid w:val="0067774D"/>
    <w:rsid w:val="00677D03"/>
    <w:rsid w:val="00680CBC"/>
    <w:rsid w:val="00682A11"/>
    <w:rsid w:val="00682EDD"/>
    <w:rsid w:val="00692935"/>
    <w:rsid w:val="00696E6A"/>
    <w:rsid w:val="006973EB"/>
    <w:rsid w:val="006A115A"/>
    <w:rsid w:val="006A2983"/>
    <w:rsid w:val="006A7D87"/>
    <w:rsid w:val="006B0C08"/>
    <w:rsid w:val="006B2AEC"/>
    <w:rsid w:val="006B4265"/>
    <w:rsid w:val="006B7387"/>
    <w:rsid w:val="006C0984"/>
    <w:rsid w:val="006C142F"/>
    <w:rsid w:val="006C4A03"/>
    <w:rsid w:val="006C67C3"/>
    <w:rsid w:val="006C6FD4"/>
    <w:rsid w:val="006D1FCB"/>
    <w:rsid w:val="006D2520"/>
    <w:rsid w:val="006D3BE1"/>
    <w:rsid w:val="006D3C03"/>
    <w:rsid w:val="006D55AF"/>
    <w:rsid w:val="006D761A"/>
    <w:rsid w:val="006D78E7"/>
    <w:rsid w:val="006E123C"/>
    <w:rsid w:val="006E3FC8"/>
    <w:rsid w:val="006E59DA"/>
    <w:rsid w:val="006F045B"/>
    <w:rsid w:val="006F15EC"/>
    <w:rsid w:val="006F3609"/>
    <w:rsid w:val="006F699F"/>
    <w:rsid w:val="006F710C"/>
    <w:rsid w:val="006F7BE1"/>
    <w:rsid w:val="006F7FF7"/>
    <w:rsid w:val="00703809"/>
    <w:rsid w:val="00703D9F"/>
    <w:rsid w:val="00706558"/>
    <w:rsid w:val="00707FBA"/>
    <w:rsid w:val="00710880"/>
    <w:rsid w:val="00713756"/>
    <w:rsid w:val="007138E4"/>
    <w:rsid w:val="00713A40"/>
    <w:rsid w:val="007174F5"/>
    <w:rsid w:val="00717652"/>
    <w:rsid w:val="00717BCA"/>
    <w:rsid w:val="00717FC9"/>
    <w:rsid w:val="00720B33"/>
    <w:rsid w:val="00721634"/>
    <w:rsid w:val="00722424"/>
    <w:rsid w:val="00724F71"/>
    <w:rsid w:val="00727F5E"/>
    <w:rsid w:val="00730C57"/>
    <w:rsid w:val="00731B51"/>
    <w:rsid w:val="00737F07"/>
    <w:rsid w:val="00740ABD"/>
    <w:rsid w:val="00741E02"/>
    <w:rsid w:val="00742AF3"/>
    <w:rsid w:val="007445AF"/>
    <w:rsid w:val="007450CE"/>
    <w:rsid w:val="00753F56"/>
    <w:rsid w:val="00754661"/>
    <w:rsid w:val="007550B9"/>
    <w:rsid w:val="00760FCF"/>
    <w:rsid w:val="00764948"/>
    <w:rsid w:val="00766AA0"/>
    <w:rsid w:val="007725BA"/>
    <w:rsid w:val="00773C9D"/>
    <w:rsid w:val="00774062"/>
    <w:rsid w:val="007752A1"/>
    <w:rsid w:val="007759A6"/>
    <w:rsid w:val="0077618D"/>
    <w:rsid w:val="00777C85"/>
    <w:rsid w:val="00780A17"/>
    <w:rsid w:val="007833C1"/>
    <w:rsid w:val="00784786"/>
    <w:rsid w:val="007849AB"/>
    <w:rsid w:val="00791A6D"/>
    <w:rsid w:val="00791B52"/>
    <w:rsid w:val="00797F5D"/>
    <w:rsid w:val="007A01F0"/>
    <w:rsid w:val="007A1B9F"/>
    <w:rsid w:val="007A2779"/>
    <w:rsid w:val="007A3367"/>
    <w:rsid w:val="007A3C59"/>
    <w:rsid w:val="007A3F7E"/>
    <w:rsid w:val="007A5FE2"/>
    <w:rsid w:val="007A6FE7"/>
    <w:rsid w:val="007A7A92"/>
    <w:rsid w:val="007B082C"/>
    <w:rsid w:val="007B241D"/>
    <w:rsid w:val="007B3FB1"/>
    <w:rsid w:val="007B4B7D"/>
    <w:rsid w:val="007B55E2"/>
    <w:rsid w:val="007B65E2"/>
    <w:rsid w:val="007B66E2"/>
    <w:rsid w:val="007C1BAE"/>
    <w:rsid w:val="007C1BD4"/>
    <w:rsid w:val="007C1E80"/>
    <w:rsid w:val="007C59E6"/>
    <w:rsid w:val="007C7F2E"/>
    <w:rsid w:val="007D0338"/>
    <w:rsid w:val="007D0533"/>
    <w:rsid w:val="007D082E"/>
    <w:rsid w:val="007D152E"/>
    <w:rsid w:val="007D2207"/>
    <w:rsid w:val="007D4408"/>
    <w:rsid w:val="007D55DE"/>
    <w:rsid w:val="007D6F56"/>
    <w:rsid w:val="007D7268"/>
    <w:rsid w:val="007D79E4"/>
    <w:rsid w:val="007E16C8"/>
    <w:rsid w:val="007E2B56"/>
    <w:rsid w:val="007E36BE"/>
    <w:rsid w:val="007E4AA8"/>
    <w:rsid w:val="007E5F69"/>
    <w:rsid w:val="007E7DA3"/>
    <w:rsid w:val="007F130D"/>
    <w:rsid w:val="007F1914"/>
    <w:rsid w:val="007F235A"/>
    <w:rsid w:val="007F277B"/>
    <w:rsid w:val="007F5E5C"/>
    <w:rsid w:val="007F6A11"/>
    <w:rsid w:val="007F6AC7"/>
    <w:rsid w:val="007F785D"/>
    <w:rsid w:val="00803BE4"/>
    <w:rsid w:val="00804777"/>
    <w:rsid w:val="00812C81"/>
    <w:rsid w:val="00814B34"/>
    <w:rsid w:val="008171D0"/>
    <w:rsid w:val="008206C2"/>
    <w:rsid w:val="00820ABB"/>
    <w:rsid w:val="00820F3B"/>
    <w:rsid w:val="008237ED"/>
    <w:rsid w:val="00830A74"/>
    <w:rsid w:val="0083253A"/>
    <w:rsid w:val="00832EA3"/>
    <w:rsid w:val="008354DE"/>
    <w:rsid w:val="00836BAF"/>
    <w:rsid w:val="008400BF"/>
    <w:rsid w:val="00840480"/>
    <w:rsid w:val="008422BB"/>
    <w:rsid w:val="008438AC"/>
    <w:rsid w:val="00845412"/>
    <w:rsid w:val="00846E8F"/>
    <w:rsid w:val="00847ABE"/>
    <w:rsid w:val="00851BD7"/>
    <w:rsid w:val="00852275"/>
    <w:rsid w:val="0085689E"/>
    <w:rsid w:val="00857842"/>
    <w:rsid w:val="0086518E"/>
    <w:rsid w:val="00865F87"/>
    <w:rsid w:val="00873598"/>
    <w:rsid w:val="00873763"/>
    <w:rsid w:val="0087641D"/>
    <w:rsid w:val="00881A9A"/>
    <w:rsid w:val="00882797"/>
    <w:rsid w:val="00883033"/>
    <w:rsid w:val="00884470"/>
    <w:rsid w:val="00884642"/>
    <w:rsid w:val="008847A5"/>
    <w:rsid w:val="0088529D"/>
    <w:rsid w:val="008916C3"/>
    <w:rsid w:val="008934DC"/>
    <w:rsid w:val="008A099C"/>
    <w:rsid w:val="008A38F0"/>
    <w:rsid w:val="008B0088"/>
    <w:rsid w:val="008B126D"/>
    <w:rsid w:val="008B4D08"/>
    <w:rsid w:val="008B67D9"/>
    <w:rsid w:val="008B799E"/>
    <w:rsid w:val="008C04B9"/>
    <w:rsid w:val="008C20FD"/>
    <w:rsid w:val="008C3EB2"/>
    <w:rsid w:val="008C487A"/>
    <w:rsid w:val="008C4D42"/>
    <w:rsid w:val="008D2E4F"/>
    <w:rsid w:val="008D3701"/>
    <w:rsid w:val="008D6FE2"/>
    <w:rsid w:val="008E0E6F"/>
    <w:rsid w:val="008E3C91"/>
    <w:rsid w:val="008E6141"/>
    <w:rsid w:val="008E629B"/>
    <w:rsid w:val="008E7FA0"/>
    <w:rsid w:val="008F0BC9"/>
    <w:rsid w:val="008F1162"/>
    <w:rsid w:val="008F3C36"/>
    <w:rsid w:val="008F4469"/>
    <w:rsid w:val="008F7506"/>
    <w:rsid w:val="00901134"/>
    <w:rsid w:val="00903B38"/>
    <w:rsid w:val="00904B9B"/>
    <w:rsid w:val="00905688"/>
    <w:rsid w:val="00914F04"/>
    <w:rsid w:val="00915D8D"/>
    <w:rsid w:val="00920019"/>
    <w:rsid w:val="00921FCD"/>
    <w:rsid w:val="0092256E"/>
    <w:rsid w:val="00922E02"/>
    <w:rsid w:val="00923214"/>
    <w:rsid w:val="009263BA"/>
    <w:rsid w:val="00927E32"/>
    <w:rsid w:val="00930045"/>
    <w:rsid w:val="00931309"/>
    <w:rsid w:val="00932953"/>
    <w:rsid w:val="009340CF"/>
    <w:rsid w:val="00936B7A"/>
    <w:rsid w:val="0093772F"/>
    <w:rsid w:val="009404FF"/>
    <w:rsid w:val="00940717"/>
    <w:rsid w:val="00941E87"/>
    <w:rsid w:val="00942E0C"/>
    <w:rsid w:val="00944B78"/>
    <w:rsid w:val="00946B2B"/>
    <w:rsid w:val="009479BE"/>
    <w:rsid w:val="00951E65"/>
    <w:rsid w:val="0095259B"/>
    <w:rsid w:val="009543D4"/>
    <w:rsid w:val="009564A9"/>
    <w:rsid w:val="00961EF7"/>
    <w:rsid w:val="00972CE5"/>
    <w:rsid w:val="009739E1"/>
    <w:rsid w:val="00977001"/>
    <w:rsid w:val="00977D5F"/>
    <w:rsid w:val="00984547"/>
    <w:rsid w:val="00985386"/>
    <w:rsid w:val="009858E9"/>
    <w:rsid w:val="00986225"/>
    <w:rsid w:val="00986E55"/>
    <w:rsid w:val="00992409"/>
    <w:rsid w:val="00994BE2"/>
    <w:rsid w:val="00996258"/>
    <w:rsid w:val="009976C4"/>
    <w:rsid w:val="00997EBC"/>
    <w:rsid w:val="009A07EF"/>
    <w:rsid w:val="009A2A34"/>
    <w:rsid w:val="009A39F6"/>
    <w:rsid w:val="009A4189"/>
    <w:rsid w:val="009A485F"/>
    <w:rsid w:val="009A6B10"/>
    <w:rsid w:val="009B0C77"/>
    <w:rsid w:val="009B1195"/>
    <w:rsid w:val="009B2AA8"/>
    <w:rsid w:val="009B69BF"/>
    <w:rsid w:val="009B7045"/>
    <w:rsid w:val="009C028A"/>
    <w:rsid w:val="009C0338"/>
    <w:rsid w:val="009C09EF"/>
    <w:rsid w:val="009C19EF"/>
    <w:rsid w:val="009C4CF3"/>
    <w:rsid w:val="009C5CD4"/>
    <w:rsid w:val="009C6C10"/>
    <w:rsid w:val="009C7B9C"/>
    <w:rsid w:val="009D045A"/>
    <w:rsid w:val="009D0D13"/>
    <w:rsid w:val="009D1213"/>
    <w:rsid w:val="009D422C"/>
    <w:rsid w:val="009D5B45"/>
    <w:rsid w:val="009D62D6"/>
    <w:rsid w:val="009D6ABF"/>
    <w:rsid w:val="009D6BF3"/>
    <w:rsid w:val="009E185D"/>
    <w:rsid w:val="009E2A73"/>
    <w:rsid w:val="009E4726"/>
    <w:rsid w:val="009E47AE"/>
    <w:rsid w:val="009E4C51"/>
    <w:rsid w:val="009E551D"/>
    <w:rsid w:val="009F16C4"/>
    <w:rsid w:val="009F3E77"/>
    <w:rsid w:val="009F734C"/>
    <w:rsid w:val="00A05493"/>
    <w:rsid w:val="00A05E3B"/>
    <w:rsid w:val="00A06B3B"/>
    <w:rsid w:val="00A07FE9"/>
    <w:rsid w:val="00A130F8"/>
    <w:rsid w:val="00A136DB"/>
    <w:rsid w:val="00A15E32"/>
    <w:rsid w:val="00A2026E"/>
    <w:rsid w:val="00A20783"/>
    <w:rsid w:val="00A20C72"/>
    <w:rsid w:val="00A21B6D"/>
    <w:rsid w:val="00A23F78"/>
    <w:rsid w:val="00A2571D"/>
    <w:rsid w:val="00A26B5B"/>
    <w:rsid w:val="00A273A9"/>
    <w:rsid w:val="00A30454"/>
    <w:rsid w:val="00A31ECA"/>
    <w:rsid w:val="00A32FBB"/>
    <w:rsid w:val="00A345CC"/>
    <w:rsid w:val="00A34C57"/>
    <w:rsid w:val="00A34D8F"/>
    <w:rsid w:val="00A35C93"/>
    <w:rsid w:val="00A360AD"/>
    <w:rsid w:val="00A41D93"/>
    <w:rsid w:val="00A42569"/>
    <w:rsid w:val="00A43420"/>
    <w:rsid w:val="00A437A7"/>
    <w:rsid w:val="00A52815"/>
    <w:rsid w:val="00A529AC"/>
    <w:rsid w:val="00A5429B"/>
    <w:rsid w:val="00A547FE"/>
    <w:rsid w:val="00A5518D"/>
    <w:rsid w:val="00A55AB4"/>
    <w:rsid w:val="00A60618"/>
    <w:rsid w:val="00A6249D"/>
    <w:rsid w:val="00A63DF0"/>
    <w:rsid w:val="00A64799"/>
    <w:rsid w:val="00A64A98"/>
    <w:rsid w:val="00A64C89"/>
    <w:rsid w:val="00A656AE"/>
    <w:rsid w:val="00A65985"/>
    <w:rsid w:val="00A749D1"/>
    <w:rsid w:val="00A807E2"/>
    <w:rsid w:val="00A81A4A"/>
    <w:rsid w:val="00A81D50"/>
    <w:rsid w:val="00A81DA1"/>
    <w:rsid w:val="00A8316C"/>
    <w:rsid w:val="00A86532"/>
    <w:rsid w:val="00A91CE3"/>
    <w:rsid w:val="00A93057"/>
    <w:rsid w:val="00A93DBF"/>
    <w:rsid w:val="00A942B5"/>
    <w:rsid w:val="00A943C7"/>
    <w:rsid w:val="00A94936"/>
    <w:rsid w:val="00A973A6"/>
    <w:rsid w:val="00AA0546"/>
    <w:rsid w:val="00AA1C48"/>
    <w:rsid w:val="00AA302F"/>
    <w:rsid w:val="00AA3E99"/>
    <w:rsid w:val="00AA70C2"/>
    <w:rsid w:val="00AB1E47"/>
    <w:rsid w:val="00AB1E82"/>
    <w:rsid w:val="00AB61B8"/>
    <w:rsid w:val="00AB7ECC"/>
    <w:rsid w:val="00AC0700"/>
    <w:rsid w:val="00AC5F32"/>
    <w:rsid w:val="00AD1A18"/>
    <w:rsid w:val="00AD2ABF"/>
    <w:rsid w:val="00AD4C34"/>
    <w:rsid w:val="00AD5DB8"/>
    <w:rsid w:val="00AD6033"/>
    <w:rsid w:val="00AD6730"/>
    <w:rsid w:val="00AE02E0"/>
    <w:rsid w:val="00AE79D0"/>
    <w:rsid w:val="00AF0DD9"/>
    <w:rsid w:val="00AF33C9"/>
    <w:rsid w:val="00AF3788"/>
    <w:rsid w:val="00AF525F"/>
    <w:rsid w:val="00B00E97"/>
    <w:rsid w:val="00B011D9"/>
    <w:rsid w:val="00B01DF1"/>
    <w:rsid w:val="00B0599E"/>
    <w:rsid w:val="00B07CF7"/>
    <w:rsid w:val="00B10815"/>
    <w:rsid w:val="00B134E9"/>
    <w:rsid w:val="00B15228"/>
    <w:rsid w:val="00B1526F"/>
    <w:rsid w:val="00B15D53"/>
    <w:rsid w:val="00B16EA4"/>
    <w:rsid w:val="00B22B70"/>
    <w:rsid w:val="00B23098"/>
    <w:rsid w:val="00B230E9"/>
    <w:rsid w:val="00B23247"/>
    <w:rsid w:val="00B23CC4"/>
    <w:rsid w:val="00B25350"/>
    <w:rsid w:val="00B27672"/>
    <w:rsid w:val="00B32221"/>
    <w:rsid w:val="00B34167"/>
    <w:rsid w:val="00B35A05"/>
    <w:rsid w:val="00B4079C"/>
    <w:rsid w:val="00B4093F"/>
    <w:rsid w:val="00B426E3"/>
    <w:rsid w:val="00B43DD4"/>
    <w:rsid w:val="00B45003"/>
    <w:rsid w:val="00B45661"/>
    <w:rsid w:val="00B45F31"/>
    <w:rsid w:val="00B45FE7"/>
    <w:rsid w:val="00B46290"/>
    <w:rsid w:val="00B47795"/>
    <w:rsid w:val="00B47F3C"/>
    <w:rsid w:val="00B50D47"/>
    <w:rsid w:val="00B5153B"/>
    <w:rsid w:val="00B51B4A"/>
    <w:rsid w:val="00B520B1"/>
    <w:rsid w:val="00B57DA8"/>
    <w:rsid w:val="00B6104E"/>
    <w:rsid w:val="00B6680F"/>
    <w:rsid w:val="00B74C48"/>
    <w:rsid w:val="00B754BF"/>
    <w:rsid w:val="00B76FC9"/>
    <w:rsid w:val="00B800A4"/>
    <w:rsid w:val="00B814B1"/>
    <w:rsid w:val="00B81C7F"/>
    <w:rsid w:val="00B8210B"/>
    <w:rsid w:val="00B823D3"/>
    <w:rsid w:val="00B83EBF"/>
    <w:rsid w:val="00B85293"/>
    <w:rsid w:val="00B93E84"/>
    <w:rsid w:val="00B93F67"/>
    <w:rsid w:val="00B951B1"/>
    <w:rsid w:val="00B96E78"/>
    <w:rsid w:val="00B97426"/>
    <w:rsid w:val="00BA19A7"/>
    <w:rsid w:val="00BA22EB"/>
    <w:rsid w:val="00BA58C9"/>
    <w:rsid w:val="00BA6CC0"/>
    <w:rsid w:val="00BA6D45"/>
    <w:rsid w:val="00BB0897"/>
    <w:rsid w:val="00BB252B"/>
    <w:rsid w:val="00BB2F9B"/>
    <w:rsid w:val="00BB33A4"/>
    <w:rsid w:val="00BB3CC6"/>
    <w:rsid w:val="00BB466A"/>
    <w:rsid w:val="00BB6F34"/>
    <w:rsid w:val="00BC2A9B"/>
    <w:rsid w:val="00BC40F8"/>
    <w:rsid w:val="00BC5CB0"/>
    <w:rsid w:val="00BC61C0"/>
    <w:rsid w:val="00BC7DB1"/>
    <w:rsid w:val="00BD0972"/>
    <w:rsid w:val="00BD186E"/>
    <w:rsid w:val="00BD520E"/>
    <w:rsid w:val="00BE12EA"/>
    <w:rsid w:val="00BE1A9E"/>
    <w:rsid w:val="00BE1AA2"/>
    <w:rsid w:val="00BE25F6"/>
    <w:rsid w:val="00BE5FB5"/>
    <w:rsid w:val="00BE6CC5"/>
    <w:rsid w:val="00BE7480"/>
    <w:rsid w:val="00BF10F9"/>
    <w:rsid w:val="00BF29B1"/>
    <w:rsid w:val="00BF55F0"/>
    <w:rsid w:val="00BF5B99"/>
    <w:rsid w:val="00C0171E"/>
    <w:rsid w:val="00C04928"/>
    <w:rsid w:val="00C06EAB"/>
    <w:rsid w:val="00C10444"/>
    <w:rsid w:val="00C159F7"/>
    <w:rsid w:val="00C16CAB"/>
    <w:rsid w:val="00C16FC2"/>
    <w:rsid w:val="00C17897"/>
    <w:rsid w:val="00C178FD"/>
    <w:rsid w:val="00C23206"/>
    <w:rsid w:val="00C239D1"/>
    <w:rsid w:val="00C23EBB"/>
    <w:rsid w:val="00C24CCA"/>
    <w:rsid w:val="00C2541E"/>
    <w:rsid w:val="00C261C6"/>
    <w:rsid w:val="00C3268B"/>
    <w:rsid w:val="00C346A2"/>
    <w:rsid w:val="00C34865"/>
    <w:rsid w:val="00C36060"/>
    <w:rsid w:val="00C36F27"/>
    <w:rsid w:val="00C422D9"/>
    <w:rsid w:val="00C43BDD"/>
    <w:rsid w:val="00C4777B"/>
    <w:rsid w:val="00C531E2"/>
    <w:rsid w:val="00C53EE6"/>
    <w:rsid w:val="00C561A4"/>
    <w:rsid w:val="00C602DC"/>
    <w:rsid w:val="00C6077B"/>
    <w:rsid w:val="00C632D6"/>
    <w:rsid w:val="00C63963"/>
    <w:rsid w:val="00C64770"/>
    <w:rsid w:val="00C65CA5"/>
    <w:rsid w:val="00C673C0"/>
    <w:rsid w:val="00C6762A"/>
    <w:rsid w:val="00C7272B"/>
    <w:rsid w:val="00C72DAD"/>
    <w:rsid w:val="00C77010"/>
    <w:rsid w:val="00C772D4"/>
    <w:rsid w:val="00C77EB0"/>
    <w:rsid w:val="00C800AD"/>
    <w:rsid w:val="00C809EC"/>
    <w:rsid w:val="00C82164"/>
    <w:rsid w:val="00C91244"/>
    <w:rsid w:val="00C91591"/>
    <w:rsid w:val="00C9289F"/>
    <w:rsid w:val="00C92ED4"/>
    <w:rsid w:val="00C93C5D"/>
    <w:rsid w:val="00C96839"/>
    <w:rsid w:val="00C97097"/>
    <w:rsid w:val="00C9729D"/>
    <w:rsid w:val="00CA24CA"/>
    <w:rsid w:val="00CA373C"/>
    <w:rsid w:val="00CA3B7B"/>
    <w:rsid w:val="00CA440E"/>
    <w:rsid w:val="00CB063D"/>
    <w:rsid w:val="00CB208C"/>
    <w:rsid w:val="00CB292A"/>
    <w:rsid w:val="00CB3033"/>
    <w:rsid w:val="00CB44F5"/>
    <w:rsid w:val="00CB4FF3"/>
    <w:rsid w:val="00CB5D8E"/>
    <w:rsid w:val="00CB6839"/>
    <w:rsid w:val="00CB6EF8"/>
    <w:rsid w:val="00CC1569"/>
    <w:rsid w:val="00CC27AD"/>
    <w:rsid w:val="00CC4D43"/>
    <w:rsid w:val="00CC525C"/>
    <w:rsid w:val="00CC5D1A"/>
    <w:rsid w:val="00CC7557"/>
    <w:rsid w:val="00CD27B8"/>
    <w:rsid w:val="00CD375D"/>
    <w:rsid w:val="00CD44F4"/>
    <w:rsid w:val="00CD455A"/>
    <w:rsid w:val="00CD7991"/>
    <w:rsid w:val="00CD79EB"/>
    <w:rsid w:val="00CE101E"/>
    <w:rsid w:val="00CE2740"/>
    <w:rsid w:val="00CE384F"/>
    <w:rsid w:val="00CE391B"/>
    <w:rsid w:val="00CE7BE7"/>
    <w:rsid w:val="00CF1932"/>
    <w:rsid w:val="00CF2529"/>
    <w:rsid w:val="00CF6530"/>
    <w:rsid w:val="00CF6D02"/>
    <w:rsid w:val="00D010E2"/>
    <w:rsid w:val="00D02435"/>
    <w:rsid w:val="00D0313B"/>
    <w:rsid w:val="00D048E3"/>
    <w:rsid w:val="00D05D1F"/>
    <w:rsid w:val="00D07995"/>
    <w:rsid w:val="00D11E20"/>
    <w:rsid w:val="00D12033"/>
    <w:rsid w:val="00D135C9"/>
    <w:rsid w:val="00D168C4"/>
    <w:rsid w:val="00D17240"/>
    <w:rsid w:val="00D17C30"/>
    <w:rsid w:val="00D20703"/>
    <w:rsid w:val="00D226C3"/>
    <w:rsid w:val="00D22D7F"/>
    <w:rsid w:val="00D252D7"/>
    <w:rsid w:val="00D26CAF"/>
    <w:rsid w:val="00D27328"/>
    <w:rsid w:val="00D27677"/>
    <w:rsid w:val="00D30B5C"/>
    <w:rsid w:val="00D31876"/>
    <w:rsid w:val="00D31C99"/>
    <w:rsid w:val="00D32B43"/>
    <w:rsid w:val="00D3688D"/>
    <w:rsid w:val="00D4650E"/>
    <w:rsid w:val="00D46850"/>
    <w:rsid w:val="00D46865"/>
    <w:rsid w:val="00D50CA8"/>
    <w:rsid w:val="00D54A9F"/>
    <w:rsid w:val="00D55918"/>
    <w:rsid w:val="00D560EB"/>
    <w:rsid w:val="00D56889"/>
    <w:rsid w:val="00D57D15"/>
    <w:rsid w:val="00D60425"/>
    <w:rsid w:val="00D629CC"/>
    <w:rsid w:val="00D66723"/>
    <w:rsid w:val="00D67478"/>
    <w:rsid w:val="00D67840"/>
    <w:rsid w:val="00D70513"/>
    <w:rsid w:val="00D706CF"/>
    <w:rsid w:val="00D70C4F"/>
    <w:rsid w:val="00D734BA"/>
    <w:rsid w:val="00D73B36"/>
    <w:rsid w:val="00D75F46"/>
    <w:rsid w:val="00D80D6D"/>
    <w:rsid w:val="00D8120E"/>
    <w:rsid w:val="00D832AF"/>
    <w:rsid w:val="00D83C35"/>
    <w:rsid w:val="00D8467E"/>
    <w:rsid w:val="00D846CF"/>
    <w:rsid w:val="00D84700"/>
    <w:rsid w:val="00D863E6"/>
    <w:rsid w:val="00D9179B"/>
    <w:rsid w:val="00D959D9"/>
    <w:rsid w:val="00D9602B"/>
    <w:rsid w:val="00DA39D5"/>
    <w:rsid w:val="00DA4EBF"/>
    <w:rsid w:val="00DA5FD9"/>
    <w:rsid w:val="00DA792A"/>
    <w:rsid w:val="00DB10CB"/>
    <w:rsid w:val="00DB1F66"/>
    <w:rsid w:val="00DB2906"/>
    <w:rsid w:val="00DB5506"/>
    <w:rsid w:val="00DB57BC"/>
    <w:rsid w:val="00DB580C"/>
    <w:rsid w:val="00DB7719"/>
    <w:rsid w:val="00DB7D57"/>
    <w:rsid w:val="00DC3EB2"/>
    <w:rsid w:val="00DC42A7"/>
    <w:rsid w:val="00DC5520"/>
    <w:rsid w:val="00DC6B0A"/>
    <w:rsid w:val="00DC7522"/>
    <w:rsid w:val="00DC7690"/>
    <w:rsid w:val="00DC7ACD"/>
    <w:rsid w:val="00DD19ED"/>
    <w:rsid w:val="00DD2298"/>
    <w:rsid w:val="00DD36F2"/>
    <w:rsid w:val="00DD56CB"/>
    <w:rsid w:val="00DD5AAA"/>
    <w:rsid w:val="00DD64D0"/>
    <w:rsid w:val="00DD6C5D"/>
    <w:rsid w:val="00DD726D"/>
    <w:rsid w:val="00DD7433"/>
    <w:rsid w:val="00DE1455"/>
    <w:rsid w:val="00DE2A53"/>
    <w:rsid w:val="00DE2B91"/>
    <w:rsid w:val="00DF2AC8"/>
    <w:rsid w:val="00DF3660"/>
    <w:rsid w:val="00DF55B3"/>
    <w:rsid w:val="00DF566F"/>
    <w:rsid w:val="00E02DA2"/>
    <w:rsid w:val="00E04AC7"/>
    <w:rsid w:val="00E12040"/>
    <w:rsid w:val="00E14384"/>
    <w:rsid w:val="00E149FB"/>
    <w:rsid w:val="00E14CFC"/>
    <w:rsid w:val="00E152F3"/>
    <w:rsid w:val="00E228CA"/>
    <w:rsid w:val="00E23403"/>
    <w:rsid w:val="00E2445F"/>
    <w:rsid w:val="00E24F01"/>
    <w:rsid w:val="00E3047C"/>
    <w:rsid w:val="00E30C1A"/>
    <w:rsid w:val="00E3355A"/>
    <w:rsid w:val="00E33C5C"/>
    <w:rsid w:val="00E33DDE"/>
    <w:rsid w:val="00E36599"/>
    <w:rsid w:val="00E3754F"/>
    <w:rsid w:val="00E432BF"/>
    <w:rsid w:val="00E443C9"/>
    <w:rsid w:val="00E4575A"/>
    <w:rsid w:val="00E4633D"/>
    <w:rsid w:val="00E50B94"/>
    <w:rsid w:val="00E53736"/>
    <w:rsid w:val="00E54DBC"/>
    <w:rsid w:val="00E5676D"/>
    <w:rsid w:val="00E610E6"/>
    <w:rsid w:val="00E61D54"/>
    <w:rsid w:val="00E62D45"/>
    <w:rsid w:val="00E62DB0"/>
    <w:rsid w:val="00E63690"/>
    <w:rsid w:val="00E64499"/>
    <w:rsid w:val="00E64E83"/>
    <w:rsid w:val="00E653BB"/>
    <w:rsid w:val="00E65A76"/>
    <w:rsid w:val="00E70345"/>
    <w:rsid w:val="00E73092"/>
    <w:rsid w:val="00E76CD2"/>
    <w:rsid w:val="00E76E06"/>
    <w:rsid w:val="00E77B61"/>
    <w:rsid w:val="00E829B9"/>
    <w:rsid w:val="00E935AA"/>
    <w:rsid w:val="00E95030"/>
    <w:rsid w:val="00E95B0F"/>
    <w:rsid w:val="00E97CC0"/>
    <w:rsid w:val="00EA3599"/>
    <w:rsid w:val="00EA4172"/>
    <w:rsid w:val="00EA4FC2"/>
    <w:rsid w:val="00EA5D62"/>
    <w:rsid w:val="00EB0B83"/>
    <w:rsid w:val="00EB1BE2"/>
    <w:rsid w:val="00EB21FB"/>
    <w:rsid w:val="00EB25DD"/>
    <w:rsid w:val="00EB3866"/>
    <w:rsid w:val="00EB65AA"/>
    <w:rsid w:val="00EB6A0F"/>
    <w:rsid w:val="00EC1A85"/>
    <w:rsid w:val="00ED048B"/>
    <w:rsid w:val="00ED0E55"/>
    <w:rsid w:val="00ED109A"/>
    <w:rsid w:val="00ED1557"/>
    <w:rsid w:val="00ED2A30"/>
    <w:rsid w:val="00ED47FA"/>
    <w:rsid w:val="00EE0DD8"/>
    <w:rsid w:val="00EE0EB4"/>
    <w:rsid w:val="00EE26D9"/>
    <w:rsid w:val="00EE3855"/>
    <w:rsid w:val="00EE53A4"/>
    <w:rsid w:val="00EE585A"/>
    <w:rsid w:val="00EE5F15"/>
    <w:rsid w:val="00EE6BA5"/>
    <w:rsid w:val="00EE78EF"/>
    <w:rsid w:val="00EF08B2"/>
    <w:rsid w:val="00EF1078"/>
    <w:rsid w:val="00EF1464"/>
    <w:rsid w:val="00EF2425"/>
    <w:rsid w:val="00EF2C3E"/>
    <w:rsid w:val="00EF3506"/>
    <w:rsid w:val="00EF4E73"/>
    <w:rsid w:val="00EF70DD"/>
    <w:rsid w:val="00F028B2"/>
    <w:rsid w:val="00F047DB"/>
    <w:rsid w:val="00F04C5B"/>
    <w:rsid w:val="00F05543"/>
    <w:rsid w:val="00F063FD"/>
    <w:rsid w:val="00F07F53"/>
    <w:rsid w:val="00F10124"/>
    <w:rsid w:val="00F14B4A"/>
    <w:rsid w:val="00F14F9D"/>
    <w:rsid w:val="00F15D4E"/>
    <w:rsid w:val="00F218B5"/>
    <w:rsid w:val="00F232BD"/>
    <w:rsid w:val="00F2362F"/>
    <w:rsid w:val="00F238EF"/>
    <w:rsid w:val="00F25412"/>
    <w:rsid w:val="00F27073"/>
    <w:rsid w:val="00F27C6B"/>
    <w:rsid w:val="00F30828"/>
    <w:rsid w:val="00F319AB"/>
    <w:rsid w:val="00F31A98"/>
    <w:rsid w:val="00F3397C"/>
    <w:rsid w:val="00F36198"/>
    <w:rsid w:val="00F36FA6"/>
    <w:rsid w:val="00F42535"/>
    <w:rsid w:val="00F43A39"/>
    <w:rsid w:val="00F45D2E"/>
    <w:rsid w:val="00F47DC6"/>
    <w:rsid w:val="00F52183"/>
    <w:rsid w:val="00F54D66"/>
    <w:rsid w:val="00F55454"/>
    <w:rsid w:val="00F560E3"/>
    <w:rsid w:val="00F57359"/>
    <w:rsid w:val="00F62A67"/>
    <w:rsid w:val="00F64926"/>
    <w:rsid w:val="00F64BC4"/>
    <w:rsid w:val="00F66DD8"/>
    <w:rsid w:val="00F66F70"/>
    <w:rsid w:val="00F711CA"/>
    <w:rsid w:val="00F73DCE"/>
    <w:rsid w:val="00F75901"/>
    <w:rsid w:val="00F773E4"/>
    <w:rsid w:val="00F7791F"/>
    <w:rsid w:val="00F85B22"/>
    <w:rsid w:val="00F86826"/>
    <w:rsid w:val="00F869A5"/>
    <w:rsid w:val="00F915D8"/>
    <w:rsid w:val="00F93857"/>
    <w:rsid w:val="00F9509F"/>
    <w:rsid w:val="00FA01CB"/>
    <w:rsid w:val="00FA1235"/>
    <w:rsid w:val="00FA3024"/>
    <w:rsid w:val="00FA36EF"/>
    <w:rsid w:val="00FA3DE1"/>
    <w:rsid w:val="00FA5178"/>
    <w:rsid w:val="00FA621B"/>
    <w:rsid w:val="00FA63E9"/>
    <w:rsid w:val="00FA7620"/>
    <w:rsid w:val="00FB1037"/>
    <w:rsid w:val="00FB2E17"/>
    <w:rsid w:val="00FB5999"/>
    <w:rsid w:val="00FC0037"/>
    <w:rsid w:val="00FC2DF2"/>
    <w:rsid w:val="00FC75A0"/>
    <w:rsid w:val="00FD06DF"/>
    <w:rsid w:val="00FD081B"/>
    <w:rsid w:val="00FD5BA9"/>
    <w:rsid w:val="00FD5FE4"/>
    <w:rsid w:val="00FE0911"/>
    <w:rsid w:val="00FE171D"/>
    <w:rsid w:val="00FE2D9A"/>
    <w:rsid w:val="00FE58CB"/>
    <w:rsid w:val="00FE5E8A"/>
    <w:rsid w:val="00FE6735"/>
    <w:rsid w:val="00FE6C9B"/>
    <w:rsid w:val="00FE7942"/>
    <w:rsid w:val="00FF3729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120A"/>
  <w15:chartTrackingRefBased/>
  <w15:docId w15:val="{2C94CBF0-0FCC-4BCA-83BC-D2D5B5B8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88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qFormat/>
    <w:rsid w:val="00270792"/>
    <w:rPr>
      <w:rFonts w:ascii="Arial" w:hAnsi="Arial"/>
      <w:b/>
      <w:sz w:val="18"/>
    </w:rPr>
  </w:style>
  <w:style w:type="character" w:customStyle="1" w:styleId="Section">
    <w:name w:val="Section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5518D"/>
    <w:pPr>
      <w:ind w:left="720"/>
    </w:pPr>
  </w:style>
  <w:style w:type="paragraph" w:styleId="BodyTextIndent3">
    <w:name w:val="Body Text Indent 3"/>
    <w:basedOn w:val="Normal"/>
    <w:link w:val="BodyTextIndent3Char"/>
    <w:rsid w:val="000E329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E3296"/>
    <w:rPr>
      <w:rFonts w:ascii="Arial" w:hAnsi="Arial"/>
      <w:sz w:val="16"/>
      <w:szCs w:val="16"/>
    </w:rPr>
  </w:style>
  <w:style w:type="paragraph" w:styleId="NoSpacing">
    <w:name w:val="No Spacing"/>
    <w:uiPriority w:val="1"/>
    <w:qFormat/>
    <w:rsid w:val="00BB33A4"/>
    <w:pPr>
      <w:jc w:val="both"/>
    </w:pPr>
    <w:rPr>
      <w:rFonts w:ascii="Arial" w:hAnsi="Arial"/>
      <w:sz w:val="22"/>
      <w:szCs w:val="22"/>
    </w:rPr>
  </w:style>
  <w:style w:type="paragraph" w:customStyle="1" w:styleId="StyleFirstline025">
    <w:name w:val="Style First line:  0.25&quot;"/>
    <w:basedOn w:val="Normal"/>
    <w:rsid w:val="002419A5"/>
    <w:pPr>
      <w:ind w:firstLine="360"/>
      <w:jc w:val="both"/>
    </w:pPr>
    <w:rPr>
      <w:sz w:val="18"/>
    </w:rPr>
  </w:style>
  <w:style w:type="character" w:styleId="Hyperlink">
    <w:name w:val="Hyperlink"/>
    <w:basedOn w:val="DefaultParagraphFont"/>
    <w:rsid w:val="00E53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736"/>
    <w:rPr>
      <w:color w:val="605E5C"/>
      <w:shd w:val="clear" w:color="auto" w:fill="E1DFDD"/>
    </w:rPr>
  </w:style>
  <w:style w:type="table" w:styleId="TableGrid">
    <w:name w:val="Table Grid"/>
    <w:basedOn w:val="TableNormal"/>
    <w:rsid w:val="00360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DDA6-F14E-48CA-B70A-8C911061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591</Words>
  <Characters>2922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Inlet Filters</vt:lpstr>
    </vt:vector>
  </TitlesOfParts>
  <Company>IDOT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Inlet Filters</dc:title>
  <dc:subject>E 04/24/26</dc:subject>
  <dc:creator>BDE</dc:creator>
  <cp:keywords/>
  <dc:description>The title of this special provision was changed from "Traversable Pipe Grate" to "Traversable Pipe Grate for Concrete End Sections" starting with the January 2108 letting.</dc:description>
  <cp:lastModifiedBy>Pestle, Jeremy</cp:lastModifiedBy>
  <cp:revision>6</cp:revision>
  <cp:lastPrinted>2025-12-09T18:00:00Z</cp:lastPrinted>
  <dcterms:created xsi:type="dcterms:W3CDTF">2025-12-10T15:04:00Z</dcterms:created>
  <dcterms:modified xsi:type="dcterms:W3CDTF">2026-01-05T13:59:00Z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