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6E6F" w14:textId="783FD1D1" w:rsidR="00C668DB" w:rsidRPr="00FB40F6" w:rsidRDefault="00C668DB" w:rsidP="00FB40F6">
      <w:pPr>
        <w:pStyle w:val="Heading1"/>
      </w:pPr>
      <w:r w:rsidRPr="00DC76FA">
        <w:t xml:space="preserve">PEDESTRIAN PUSH-BUTTON POST </w:t>
      </w:r>
    </w:p>
    <w:p w14:paraId="436143B3" w14:textId="77777777" w:rsidR="00DC76FA" w:rsidRPr="00DC76FA" w:rsidRDefault="00DC76FA" w:rsidP="00C668DB">
      <w:pPr>
        <w:pStyle w:val="Default"/>
        <w:rPr>
          <w:sz w:val="22"/>
          <w:szCs w:val="22"/>
        </w:rPr>
      </w:pPr>
    </w:p>
    <w:p w14:paraId="454BEA4F" w14:textId="25464AB1" w:rsidR="00C668DB" w:rsidRPr="00DC76FA" w:rsidRDefault="00C668DB" w:rsidP="00DC76FA">
      <w:pPr>
        <w:pStyle w:val="Default"/>
        <w:jc w:val="both"/>
        <w:rPr>
          <w:sz w:val="22"/>
          <w:szCs w:val="22"/>
        </w:rPr>
      </w:pPr>
      <w:r w:rsidRPr="00FB40F6">
        <w:rPr>
          <w:sz w:val="22"/>
          <w:szCs w:val="22"/>
          <w:u w:val="single"/>
        </w:rPr>
        <w:t>Description.</w:t>
      </w:r>
      <w:r w:rsidRPr="00257C68">
        <w:rPr>
          <w:sz w:val="22"/>
          <w:szCs w:val="22"/>
        </w:rPr>
        <w:t xml:space="preserve"> </w:t>
      </w:r>
      <w:r w:rsidRPr="00DC76FA">
        <w:rPr>
          <w:sz w:val="22"/>
          <w:szCs w:val="22"/>
        </w:rPr>
        <w:t xml:space="preserve">This work shall consist of furnishing and installing a metal pedestrian push-button post. All installations shall meet the requirements of the details shown </w:t>
      </w:r>
      <w:r w:rsidR="00DC76FA" w:rsidRPr="00DC76FA">
        <w:rPr>
          <w:sz w:val="22"/>
          <w:szCs w:val="22"/>
        </w:rPr>
        <w:t>o</w:t>
      </w:r>
      <w:r w:rsidRPr="00DC76FA">
        <w:rPr>
          <w:sz w:val="22"/>
          <w:szCs w:val="22"/>
        </w:rPr>
        <w:t xml:space="preserve">n the plans </w:t>
      </w:r>
    </w:p>
    <w:p w14:paraId="2FB3CBE4" w14:textId="77777777" w:rsidR="00DC76FA" w:rsidRPr="00DC76FA" w:rsidRDefault="00DC76FA" w:rsidP="00DC76FA">
      <w:pPr>
        <w:pStyle w:val="Default"/>
        <w:jc w:val="both"/>
        <w:rPr>
          <w:sz w:val="22"/>
          <w:szCs w:val="22"/>
        </w:rPr>
      </w:pPr>
    </w:p>
    <w:p w14:paraId="1B1311D9" w14:textId="77777777" w:rsidR="00DC76FA" w:rsidRPr="00DC76FA" w:rsidRDefault="00DC76FA" w:rsidP="00DC76FA">
      <w:pPr>
        <w:pStyle w:val="Default"/>
        <w:jc w:val="both"/>
        <w:rPr>
          <w:sz w:val="22"/>
          <w:szCs w:val="22"/>
        </w:rPr>
      </w:pPr>
    </w:p>
    <w:p w14:paraId="3B2B3460" w14:textId="77777777" w:rsidR="00257C68" w:rsidRDefault="00C668DB" w:rsidP="00DC76FA">
      <w:pPr>
        <w:pStyle w:val="Default"/>
        <w:jc w:val="both"/>
        <w:rPr>
          <w:sz w:val="22"/>
          <w:szCs w:val="22"/>
        </w:rPr>
      </w:pPr>
      <w:r w:rsidRPr="00FB40F6">
        <w:rPr>
          <w:sz w:val="22"/>
          <w:szCs w:val="22"/>
          <w:u w:val="single"/>
        </w:rPr>
        <w:t>Materials</w:t>
      </w:r>
      <w:r w:rsidRPr="00257C68">
        <w:rPr>
          <w:sz w:val="22"/>
          <w:szCs w:val="22"/>
          <w:u w:val="single"/>
        </w:rPr>
        <w:t>.</w:t>
      </w:r>
      <w:r w:rsidRPr="00257C68">
        <w:rPr>
          <w:sz w:val="22"/>
          <w:szCs w:val="22"/>
        </w:rPr>
        <w:t xml:space="preserve"> </w:t>
      </w:r>
    </w:p>
    <w:p w14:paraId="26AF0DDC" w14:textId="77777777" w:rsidR="00257C68" w:rsidRDefault="00257C68" w:rsidP="00DC76FA">
      <w:pPr>
        <w:pStyle w:val="Default"/>
        <w:jc w:val="both"/>
        <w:rPr>
          <w:sz w:val="22"/>
          <w:szCs w:val="22"/>
        </w:rPr>
      </w:pPr>
    </w:p>
    <w:p w14:paraId="27540CC8" w14:textId="03852A29" w:rsidR="00C668DB" w:rsidRPr="00DC76FA" w:rsidRDefault="00C668DB" w:rsidP="00257C68">
      <w:pPr>
        <w:pStyle w:val="Default"/>
        <w:numPr>
          <w:ilvl w:val="0"/>
          <w:numId w:val="1"/>
        </w:numPr>
        <w:jc w:val="both"/>
        <w:rPr>
          <w:sz w:val="22"/>
          <w:szCs w:val="22"/>
        </w:rPr>
      </w:pPr>
      <w:r w:rsidRPr="00DC76FA">
        <w:rPr>
          <w:sz w:val="22"/>
          <w:szCs w:val="22"/>
        </w:rPr>
        <w:t xml:space="preserve">General. The pedestrian signal post shall be designed to support the traffic signal loading shown on the plans. The design and fabrication shall be according to the Standard Specifications for Structural Supports for Highway Signs, Luminaires, and Traffic Signals, as published by AASHTO. </w:t>
      </w:r>
    </w:p>
    <w:p w14:paraId="6E9DF523" w14:textId="77777777" w:rsidR="001E3D08" w:rsidRPr="00DC76FA" w:rsidRDefault="001E3D08" w:rsidP="00DC76FA">
      <w:pPr>
        <w:pStyle w:val="Default"/>
        <w:jc w:val="both"/>
        <w:rPr>
          <w:sz w:val="22"/>
          <w:szCs w:val="22"/>
        </w:rPr>
      </w:pPr>
    </w:p>
    <w:p w14:paraId="52DEBBDE" w14:textId="39D7807B" w:rsidR="001E3D08" w:rsidRPr="00DC76FA" w:rsidRDefault="001E3D08" w:rsidP="00257C68">
      <w:pPr>
        <w:pStyle w:val="Default"/>
        <w:numPr>
          <w:ilvl w:val="0"/>
          <w:numId w:val="1"/>
        </w:numPr>
        <w:jc w:val="both"/>
        <w:rPr>
          <w:sz w:val="22"/>
          <w:szCs w:val="22"/>
        </w:rPr>
      </w:pPr>
      <w:r w:rsidRPr="00DC76FA">
        <w:rPr>
          <w:sz w:val="22"/>
          <w:szCs w:val="22"/>
        </w:rPr>
        <w:t xml:space="preserve">Post. The post shall be made of steel or aluminum and have an outside diameter of 4 1/2 in. The post shall be threaded for assembly to the base. Aluminum posts shall be according to the specifications for Schedule 80 aluminum pipe. Steel posts shall be according to the specifications for Schedule 40 steel pipe. </w:t>
      </w:r>
      <w:r w:rsidR="00DB1F28" w:rsidRPr="00DC76FA">
        <w:rPr>
          <w:sz w:val="22"/>
          <w:szCs w:val="22"/>
        </w:rPr>
        <w:t xml:space="preserve">The post shall have a safety tether connected to the anchor </w:t>
      </w:r>
      <w:r w:rsidR="00DE7B5F" w:rsidRPr="00DC76FA">
        <w:rPr>
          <w:sz w:val="22"/>
          <w:szCs w:val="22"/>
        </w:rPr>
        <w:t>rod</w:t>
      </w:r>
      <w:r w:rsidR="00DB1F28" w:rsidRPr="00DC76FA">
        <w:rPr>
          <w:sz w:val="22"/>
          <w:szCs w:val="22"/>
        </w:rPr>
        <w:t>.</w:t>
      </w:r>
    </w:p>
    <w:p w14:paraId="5C1B855C" w14:textId="77777777" w:rsidR="001E3D08" w:rsidRPr="00DC76FA" w:rsidRDefault="001E3D08" w:rsidP="00DC76FA">
      <w:pPr>
        <w:pStyle w:val="Default"/>
        <w:jc w:val="both"/>
        <w:rPr>
          <w:sz w:val="22"/>
          <w:szCs w:val="22"/>
        </w:rPr>
      </w:pPr>
    </w:p>
    <w:p w14:paraId="2FE0C9D6" w14:textId="45DA2072" w:rsidR="001E3D08" w:rsidRPr="00DC76FA" w:rsidRDefault="001E3D08" w:rsidP="00257C68">
      <w:pPr>
        <w:pStyle w:val="Default"/>
        <w:numPr>
          <w:ilvl w:val="0"/>
          <w:numId w:val="1"/>
        </w:numPr>
        <w:jc w:val="both"/>
        <w:rPr>
          <w:sz w:val="22"/>
          <w:szCs w:val="22"/>
        </w:rPr>
      </w:pPr>
      <w:r w:rsidRPr="00DC76FA">
        <w:rPr>
          <w:sz w:val="22"/>
          <w:szCs w:val="22"/>
        </w:rPr>
        <w:t xml:space="preserve">Base. The base of a steel post shall be cast iron. The base of an aluminum post shall be aluminum. The base shall be threaded for the attachment to the threaded post. The base shall be approximately 10 in. high and 6 3/4 in. square at the bottom. The bottom of the base shall be designed to accept four 5/8 in. diameter anchor rods evenly spaced in a 6 in. diameter circle. The base shall be true to pattern, with sharp clean cutting ornamentation, and equipped with access doors for cable handling. The door shall be fastened to the base with stainless steel screws. A grounding lug shall be provided inside the base. </w:t>
      </w:r>
    </w:p>
    <w:p w14:paraId="659252A8" w14:textId="77777777" w:rsidR="001E3D08" w:rsidRPr="00DC76FA" w:rsidRDefault="001E3D08" w:rsidP="00DC76FA">
      <w:pPr>
        <w:pStyle w:val="Default"/>
        <w:jc w:val="both"/>
        <w:rPr>
          <w:sz w:val="22"/>
          <w:szCs w:val="22"/>
        </w:rPr>
      </w:pPr>
    </w:p>
    <w:p w14:paraId="5DABE8DD" w14:textId="2CC6AEF4" w:rsidR="001E3D08" w:rsidRDefault="001E3D08" w:rsidP="00257C68">
      <w:pPr>
        <w:pStyle w:val="Default"/>
        <w:numPr>
          <w:ilvl w:val="0"/>
          <w:numId w:val="1"/>
        </w:numPr>
        <w:jc w:val="both"/>
        <w:rPr>
          <w:sz w:val="22"/>
          <w:szCs w:val="22"/>
        </w:rPr>
      </w:pPr>
      <w:r w:rsidRPr="00DC76FA">
        <w:rPr>
          <w:sz w:val="22"/>
          <w:szCs w:val="22"/>
        </w:rPr>
        <w:t xml:space="preserve">Anchor Rods. The anchor rods shall be 5/8 in. in diameter and 16 in. long and shall be according to Article 1006.09. The anchor rods shall be threaded approximately 6 in. at one end and have a bend at the other end. The first 12 in. at the threaded end shall be galvanized. One each galvanized nut and washer shall be furnished with each anchor rod. The washer shall be properly sized to fully engage and sit flush on all sides of the slot of the base plate. </w:t>
      </w:r>
    </w:p>
    <w:p w14:paraId="5D329564" w14:textId="77777777" w:rsidR="00DC76FA" w:rsidRPr="00DC76FA" w:rsidRDefault="00DC76FA" w:rsidP="00DC76FA">
      <w:pPr>
        <w:pStyle w:val="Default"/>
        <w:jc w:val="both"/>
        <w:rPr>
          <w:sz w:val="22"/>
          <w:szCs w:val="22"/>
        </w:rPr>
      </w:pPr>
    </w:p>
    <w:p w14:paraId="27114320" w14:textId="77777777" w:rsidR="001E3D08" w:rsidRPr="00DC76FA" w:rsidRDefault="001E3D08" w:rsidP="00BA6A52">
      <w:pPr>
        <w:pStyle w:val="Default"/>
        <w:ind w:left="720"/>
        <w:jc w:val="both"/>
        <w:rPr>
          <w:sz w:val="22"/>
          <w:szCs w:val="22"/>
        </w:rPr>
      </w:pPr>
      <w:r w:rsidRPr="00DC76FA">
        <w:rPr>
          <w:sz w:val="22"/>
          <w:szCs w:val="22"/>
        </w:rPr>
        <w:t xml:space="preserve">The aluminum post and base shall be drilled at the third points around the diameter and 1/4 in. by 2 in. stainless steel bolts shall be inserted to prevent the post from turning and wobbling. </w:t>
      </w:r>
    </w:p>
    <w:p w14:paraId="125A20A9" w14:textId="77777777" w:rsidR="001E3D08" w:rsidRPr="00DC76FA" w:rsidRDefault="001E3D08" w:rsidP="00DC76FA">
      <w:pPr>
        <w:pStyle w:val="Default"/>
        <w:jc w:val="both"/>
        <w:rPr>
          <w:sz w:val="22"/>
          <w:szCs w:val="22"/>
        </w:rPr>
      </w:pPr>
    </w:p>
    <w:p w14:paraId="7198119F" w14:textId="6C3E65C0" w:rsidR="001E3D08" w:rsidRPr="00DC76FA" w:rsidRDefault="001E3D08" w:rsidP="00257C68">
      <w:pPr>
        <w:pStyle w:val="Default"/>
        <w:numPr>
          <w:ilvl w:val="0"/>
          <w:numId w:val="2"/>
        </w:numPr>
        <w:jc w:val="both"/>
        <w:rPr>
          <w:sz w:val="22"/>
          <w:szCs w:val="22"/>
        </w:rPr>
      </w:pPr>
      <w:r w:rsidRPr="00DC76FA">
        <w:rPr>
          <w:sz w:val="22"/>
          <w:szCs w:val="22"/>
        </w:rPr>
        <w:t xml:space="preserve">Finish. The steel post, steel post cap and the cast iron base shall be hot-dipped galvanized according to AASHTO M 111. If the post and the base are threaded after the galvanization, the bare exposed metal shall be immediately cleaned to remove all cutting solvents and oils, and then spray painted with two coats of an approved galvanized paint. The aluminum post, post cap and base shall be clear anodized. </w:t>
      </w:r>
    </w:p>
    <w:p w14:paraId="6B9FCB12" w14:textId="77777777" w:rsidR="001E3D08" w:rsidRPr="00DC76FA" w:rsidRDefault="001E3D08" w:rsidP="00DC76FA">
      <w:pPr>
        <w:pStyle w:val="Default"/>
        <w:jc w:val="both"/>
        <w:rPr>
          <w:sz w:val="22"/>
          <w:szCs w:val="22"/>
        </w:rPr>
      </w:pPr>
    </w:p>
    <w:p w14:paraId="13582F96" w14:textId="0F7858F9" w:rsidR="001E3D08" w:rsidRPr="00DC76FA" w:rsidRDefault="001E3D08" w:rsidP="00257C68">
      <w:pPr>
        <w:pStyle w:val="Default"/>
        <w:numPr>
          <w:ilvl w:val="0"/>
          <w:numId w:val="2"/>
        </w:numPr>
        <w:jc w:val="both"/>
        <w:rPr>
          <w:sz w:val="22"/>
          <w:szCs w:val="22"/>
        </w:rPr>
      </w:pPr>
      <w:r w:rsidRPr="00DC76FA">
        <w:rPr>
          <w:sz w:val="22"/>
          <w:szCs w:val="22"/>
        </w:rPr>
        <w:t xml:space="preserve">Installation. The pedestrian signal post shall be erected plumb, securely bolted to a concrete foundation, and grounded to a ground rod according to the details shown on the plans. No more than 3/4 in. of the post threads shall protrude above the base. </w:t>
      </w:r>
    </w:p>
    <w:p w14:paraId="777B16A0" w14:textId="77777777" w:rsidR="00DC76FA" w:rsidRDefault="00DC76FA" w:rsidP="00DC76FA">
      <w:pPr>
        <w:pStyle w:val="Default"/>
        <w:jc w:val="both"/>
        <w:rPr>
          <w:sz w:val="22"/>
          <w:szCs w:val="22"/>
        </w:rPr>
      </w:pPr>
    </w:p>
    <w:p w14:paraId="392646F7" w14:textId="114DF9F6" w:rsidR="001E3D08" w:rsidRDefault="001E3D08" w:rsidP="00BA6A52">
      <w:pPr>
        <w:pStyle w:val="Default"/>
        <w:ind w:left="720"/>
        <w:jc w:val="both"/>
        <w:rPr>
          <w:sz w:val="22"/>
          <w:szCs w:val="22"/>
        </w:rPr>
      </w:pPr>
      <w:r w:rsidRPr="00DC76FA">
        <w:rPr>
          <w:sz w:val="22"/>
          <w:szCs w:val="22"/>
        </w:rPr>
        <w:lastRenderedPageBreak/>
        <w:t xml:space="preserve">A post cap shall be furnished and installed on the top of the post. The post cap shall match the material of the post. The Contractor shall apply an anti-seize paste compound on all nuts and bolts prior to assembly. </w:t>
      </w:r>
    </w:p>
    <w:p w14:paraId="451F24A1" w14:textId="77777777" w:rsidR="00DC76FA" w:rsidRPr="00DC76FA" w:rsidRDefault="00DC76FA" w:rsidP="00BA6A52">
      <w:pPr>
        <w:pStyle w:val="Default"/>
        <w:ind w:left="720"/>
        <w:jc w:val="both"/>
        <w:rPr>
          <w:sz w:val="22"/>
          <w:szCs w:val="22"/>
        </w:rPr>
      </w:pPr>
    </w:p>
    <w:p w14:paraId="0C7D316C" w14:textId="56CD1811" w:rsidR="001E3D08" w:rsidRDefault="001E3D08" w:rsidP="00BA6A52">
      <w:pPr>
        <w:pStyle w:val="Default"/>
        <w:ind w:left="720"/>
        <w:jc w:val="both"/>
        <w:rPr>
          <w:sz w:val="22"/>
          <w:szCs w:val="22"/>
        </w:rPr>
      </w:pPr>
      <w:r w:rsidRPr="00DC76FA">
        <w:rPr>
          <w:sz w:val="22"/>
          <w:szCs w:val="22"/>
        </w:rPr>
        <w:t xml:space="preserve">Prior to the assembly, the Contractor shall apply two additional coats of galvanized paint on the threads of the post and the base. The Contractor shall use a fabric post tightener to screw the post to the base. </w:t>
      </w:r>
    </w:p>
    <w:p w14:paraId="15212D61" w14:textId="77777777" w:rsidR="00DC76FA" w:rsidRPr="00DC76FA" w:rsidRDefault="00DC76FA" w:rsidP="00DC76FA">
      <w:pPr>
        <w:pStyle w:val="Default"/>
        <w:jc w:val="both"/>
        <w:rPr>
          <w:sz w:val="22"/>
          <w:szCs w:val="22"/>
        </w:rPr>
      </w:pPr>
    </w:p>
    <w:p w14:paraId="0AEF50AB" w14:textId="53730C54" w:rsidR="001E3D08" w:rsidRPr="00DC76FA" w:rsidRDefault="001E3D08" w:rsidP="00DC76FA">
      <w:pPr>
        <w:pStyle w:val="Default"/>
        <w:jc w:val="both"/>
        <w:rPr>
          <w:sz w:val="22"/>
          <w:szCs w:val="22"/>
        </w:rPr>
      </w:pPr>
      <w:r w:rsidRPr="00FB40F6">
        <w:rPr>
          <w:sz w:val="22"/>
          <w:szCs w:val="22"/>
          <w:u w:val="single"/>
        </w:rPr>
        <w:t xml:space="preserve">Basis of Payment. </w:t>
      </w:r>
      <w:r w:rsidRPr="00DC76FA">
        <w:rPr>
          <w:sz w:val="22"/>
          <w:szCs w:val="22"/>
        </w:rPr>
        <w:t xml:space="preserve">This work will be paid for at the contract unit price per each for PEDESTRIAN PUSH-BUTTON POST. </w:t>
      </w:r>
    </w:p>
    <w:p w14:paraId="5E7B19BD" w14:textId="4D0408C7" w:rsidR="00C668DB" w:rsidRPr="00DC76FA" w:rsidRDefault="00C668DB" w:rsidP="00DC76FA">
      <w:pPr>
        <w:pStyle w:val="Default"/>
        <w:jc w:val="both"/>
        <w:rPr>
          <w:sz w:val="22"/>
          <w:szCs w:val="22"/>
        </w:rPr>
      </w:pPr>
    </w:p>
    <w:p w14:paraId="339753A2" w14:textId="5DD12459" w:rsidR="00C668DB" w:rsidRDefault="00C668DB" w:rsidP="00C668DB">
      <w:pPr>
        <w:pStyle w:val="Default"/>
        <w:rPr>
          <w:sz w:val="22"/>
          <w:szCs w:val="22"/>
        </w:rPr>
      </w:pPr>
    </w:p>
    <w:p w14:paraId="0FD8DB20" w14:textId="77777777" w:rsidR="001E3D08" w:rsidRDefault="001E3D08" w:rsidP="00C668DB">
      <w:pPr>
        <w:pStyle w:val="Default"/>
        <w:rPr>
          <w:sz w:val="22"/>
          <w:szCs w:val="22"/>
        </w:rPr>
      </w:pPr>
    </w:p>
    <w:sectPr w:rsidR="001E3D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23CF1"/>
    <w:multiLevelType w:val="hybridMultilevel"/>
    <w:tmpl w:val="1AD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237BF"/>
    <w:multiLevelType w:val="hybridMultilevel"/>
    <w:tmpl w:val="700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DB"/>
    <w:rsid w:val="001E3D08"/>
    <w:rsid w:val="0025500E"/>
    <w:rsid w:val="00257C68"/>
    <w:rsid w:val="003A77BD"/>
    <w:rsid w:val="00BA6A52"/>
    <w:rsid w:val="00C668DB"/>
    <w:rsid w:val="00DB1F28"/>
    <w:rsid w:val="00DC76FA"/>
    <w:rsid w:val="00DE7B5F"/>
    <w:rsid w:val="00F35545"/>
    <w:rsid w:val="00F83B66"/>
    <w:rsid w:val="00FB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F0AA2"/>
  <w15:chartTrackingRefBased/>
  <w15:docId w15:val="{84CA9079-2B7C-4E9E-A812-088525D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rsid w:val="00FB40F6"/>
    <w:pPr>
      <w:keepNext/>
      <w:keepLines/>
      <w:outlineLvl w:val="0"/>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8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B40F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588</Words>
  <Characters>2803</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PEDESTRIAN PUSH BUTTON POST</dc:title>
  <dc:subject/>
  <dc:creator>Davis, Kenneth R</dc:creator>
  <cp:keywords/>
  <dc:description/>
  <cp:lastModifiedBy>Haase, Jane M.</cp:lastModifiedBy>
  <cp:revision>5</cp:revision>
  <dcterms:created xsi:type="dcterms:W3CDTF">2022-07-26T14:37:00Z</dcterms:created>
  <dcterms:modified xsi:type="dcterms:W3CDTF">2022-07-26T15:49:00Z</dcterms:modified>
</cp:coreProperties>
</file>