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A1AB" w14:textId="244B90BC" w:rsidR="00AC515E" w:rsidRPr="00A26F69" w:rsidRDefault="00465222" w:rsidP="00A26F69">
      <w:pPr>
        <w:pStyle w:val="Heading1"/>
      </w:pPr>
      <w:r>
        <w:t>FILLING EXISTING CULVERTS</w:t>
      </w:r>
    </w:p>
    <w:p w14:paraId="1006F159" w14:textId="5AFE019A" w:rsidR="00AC515E" w:rsidRDefault="005B770D">
      <w:pPr>
        <w:rPr>
          <w:rFonts w:ascii="Arial" w:hAnsi="Arial"/>
          <w:sz w:val="22"/>
        </w:rPr>
      </w:pPr>
      <w:r>
        <w:rPr>
          <w:rFonts w:ascii="Arial" w:hAnsi="Arial"/>
          <w:sz w:val="22"/>
        </w:rPr>
        <w:t>Eff. 0</w:t>
      </w:r>
      <w:r w:rsidR="00465222">
        <w:rPr>
          <w:rFonts w:ascii="Arial" w:hAnsi="Arial"/>
          <w:sz w:val="22"/>
        </w:rPr>
        <w:t>1</w:t>
      </w:r>
      <w:r>
        <w:rPr>
          <w:rFonts w:ascii="Arial" w:hAnsi="Arial"/>
          <w:sz w:val="22"/>
        </w:rPr>
        <w:t>-</w:t>
      </w:r>
      <w:r w:rsidR="00321167">
        <w:rPr>
          <w:rFonts w:ascii="Arial" w:hAnsi="Arial"/>
          <w:sz w:val="22"/>
        </w:rPr>
        <w:t>0</w:t>
      </w:r>
      <w:r w:rsidR="00465222">
        <w:rPr>
          <w:rFonts w:ascii="Arial" w:hAnsi="Arial"/>
          <w:sz w:val="22"/>
        </w:rPr>
        <w:t>5</w:t>
      </w:r>
      <w:r>
        <w:rPr>
          <w:rFonts w:ascii="Arial" w:hAnsi="Arial"/>
          <w:sz w:val="22"/>
        </w:rPr>
        <w:t>-</w:t>
      </w:r>
      <w:r w:rsidR="00321167">
        <w:rPr>
          <w:rFonts w:ascii="Arial" w:hAnsi="Arial"/>
          <w:sz w:val="22"/>
        </w:rPr>
        <w:t>20</w:t>
      </w:r>
      <w:r w:rsidR="00465222">
        <w:rPr>
          <w:rFonts w:ascii="Arial" w:hAnsi="Arial"/>
          <w:sz w:val="22"/>
        </w:rPr>
        <w:t>1</w:t>
      </w:r>
      <w:r w:rsidR="00321167">
        <w:rPr>
          <w:rFonts w:ascii="Arial" w:hAnsi="Arial"/>
          <w:sz w:val="22"/>
        </w:rPr>
        <w:t>0</w:t>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sidR="00A26F69">
        <w:rPr>
          <w:rFonts w:ascii="Arial" w:hAnsi="Arial"/>
          <w:sz w:val="22"/>
        </w:rPr>
        <w:tab/>
      </w:r>
      <w:r>
        <w:rPr>
          <w:rFonts w:ascii="Arial" w:hAnsi="Arial"/>
          <w:sz w:val="22"/>
        </w:rPr>
        <w:t xml:space="preserve"> </w:t>
      </w:r>
    </w:p>
    <w:p w14:paraId="590BEA31" w14:textId="77777777" w:rsidR="00321167" w:rsidRDefault="00321167">
      <w:pPr>
        <w:rPr>
          <w:rFonts w:ascii="Arial" w:hAnsi="Arial"/>
          <w:sz w:val="22"/>
        </w:rPr>
      </w:pPr>
    </w:p>
    <w:p w14:paraId="27DFF4A1" w14:textId="2D48AA8C" w:rsidR="00465222" w:rsidRDefault="00465222" w:rsidP="0059237E">
      <w:pPr>
        <w:overflowPunct/>
        <w:autoSpaceDE/>
        <w:autoSpaceDN/>
        <w:adjustRightInd/>
        <w:jc w:val="both"/>
        <w:textAlignment w:val="auto"/>
        <w:rPr>
          <w:rFonts w:ascii="Arial" w:eastAsia="Calibri" w:hAnsi="Arial" w:cs="Arial"/>
          <w:sz w:val="22"/>
          <w:szCs w:val="22"/>
        </w:rPr>
      </w:pPr>
      <w:r>
        <w:rPr>
          <w:rFonts w:ascii="Arial" w:eastAsia="Calibri" w:hAnsi="Arial" w:cs="Arial"/>
          <w:sz w:val="22"/>
          <w:szCs w:val="22"/>
        </w:rPr>
        <w:t>The existing concrete shown in the plans shall be filled with a controlled low strength material.  Prior to filling the culverts, the Contract shall plug each end of the culvert to the approval of the Engineer.</w:t>
      </w:r>
    </w:p>
    <w:p w14:paraId="57C382D7" w14:textId="027F64FA" w:rsidR="00465222" w:rsidRDefault="00465222" w:rsidP="0059237E">
      <w:pPr>
        <w:overflowPunct/>
        <w:autoSpaceDE/>
        <w:autoSpaceDN/>
        <w:adjustRightInd/>
        <w:jc w:val="both"/>
        <w:textAlignment w:val="auto"/>
        <w:rPr>
          <w:rFonts w:ascii="Arial" w:eastAsia="Calibri" w:hAnsi="Arial" w:cs="Arial"/>
          <w:sz w:val="22"/>
          <w:szCs w:val="22"/>
        </w:rPr>
      </w:pPr>
    </w:p>
    <w:p w14:paraId="6C516964" w14:textId="3B1AC628" w:rsidR="00465222" w:rsidRDefault="00465222" w:rsidP="0059237E">
      <w:pPr>
        <w:overflowPunct/>
        <w:autoSpaceDE/>
        <w:autoSpaceDN/>
        <w:adjustRightInd/>
        <w:jc w:val="both"/>
        <w:textAlignment w:val="auto"/>
        <w:rPr>
          <w:rFonts w:ascii="Arial" w:eastAsia="Calibri" w:hAnsi="Arial" w:cs="Arial"/>
          <w:sz w:val="22"/>
          <w:szCs w:val="22"/>
        </w:rPr>
      </w:pPr>
      <w:r>
        <w:rPr>
          <w:rFonts w:ascii="Arial" w:eastAsia="Calibri" w:hAnsi="Arial" w:cs="Arial"/>
          <w:sz w:val="22"/>
          <w:szCs w:val="22"/>
        </w:rPr>
        <w:t>The material used shall conform to Section 1019 of the Standard Specifications.  The intent of this mixture is to create a material with a plastic or fluid like consistency that is workable enough to take the shape of all the dimensions of each of the culverts.  The yield strength of the materials is unimportant.</w:t>
      </w:r>
    </w:p>
    <w:p w14:paraId="0D30B12B" w14:textId="200980C9" w:rsidR="00465222" w:rsidRDefault="00465222" w:rsidP="0059237E">
      <w:pPr>
        <w:overflowPunct/>
        <w:autoSpaceDE/>
        <w:autoSpaceDN/>
        <w:adjustRightInd/>
        <w:jc w:val="both"/>
        <w:textAlignment w:val="auto"/>
        <w:rPr>
          <w:rFonts w:ascii="Arial" w:eastAsia="Calibri" w:hAnsi="Arial" w:cs="Arial"/>
          <w:sz w:val="22"/>
          <w:szCs w:val="22"/>
        </w:rPr>
      </w:pPr>
    </w:p>
    <w:p w14:paraId="279E6168" w14:textId="6FA57018" w:rsidR="00465222" w:rsidRDefault="00465222" w:rsidP="0059237E">
      <w:pPr>
        <w:overflowPunct/>
        <w:autoSpaceDE/>
        <w:autoSpaceDN/>
        <w:adjustRightInd/>
        <w:jc w:val="both"/>
        <w:textAlignment w:val="auto"/>
        <w:rPr>
          <w:rFonts w:ascii="Arial" w:eastAsia="Calibri" w:hAnsi="Arial" w:cs="Arial"/>
          <w:sz w:val="22"/>
          <w:szCs w:val="22"/>
        </w:rPr>
      </w:pPr>
      <w:r>
        <w:rPr>
          <w:rFonts w:ascii="Arial" w:eastAsia="Calibri" w:hAnsi="Arial" w:cs="Arial"/>
          <w:sz w:val="22"/>
          <w:szCs w:val="22"/>
        </w:rPr>
        <w:t>This work shall consist of placing the material using the chutes of the concrete trucks to transfer the material to the access.  The controlled low strength material shall be placed until it completely fills the culvert.  The balance shall be filled with sand</w:t>
      </w:r>
      <w:r w:rsidR="00B11BE1">
        <w:rPr>
          <w:rFonts w:ascii="Arial" w:eastAsia="Calibri" w:hAnsi="Arial" w:cs="Arial"/>
          <w:sz w:val="22"/>
          <w:szCs w:val="22"/>
        </w:rPr>
        <w:t>.</w:t>
      </w:r>
    </w:p>
    <w:p w14:paraId="38CA3E0F" w14:textId="41BB8A4F" w:rsidR="00B11BE1" w:rsidRDefault="00B11BE1" w:rsidP="0059237E">
      <w:pPr>
        <w:overflowPunct/>
        <w:autoSpaceDE/>
        <w:autoSpaceDN/>
        <w:adjustRightInd/>
        <w:jc w:val="both"/>
        <w:textAlignment w:val="auto"/>
        <w:rPr>
          <w:rFonts w:ascii="Arial" w:eastAsia="Calibri" w:hAnsi="Arial" w:cs="Arial"/>
          <w:sz w:val="22"/>
          <w:szCs w:val="22"/>
        </w:rPr>
      </w:pPr>
    </w:p>
    <w:p w14:paraId="52B5CFC4" w14:textId="2FA30139" w:rsidR="00B11BE1" w:rsidRDefault="00B11BE1" w:rsidP="0059237E">
      <w:pPr>
        <w:overflowPunct/>
        <w:autoSpaceDE/>
        <w:autoSpaceDN/>
        <w:adjustRightInd/>
        <w:jc w:val="both"/>
        <w:textAlignment w:val="auto"/>
        <w:rPr>
          <w:rFonts w:ascii="Arial" w:eastAsia="Calibri" w:hAnsi="Arial" w:cs="Arial"/>
          <w:sz w:val="22"/>
          <w:szCs w:val="22"/>
        </w:rPr>
      </w:pPr>
      <w:r>
        <w:rPr>
          <w:rFonts w:ascii="Arial" w:eastAsia="Calibri" w:hAnsi="Arial" w:cs="Arial"/>
          <w:sz w:val="22"/>
          <w:szCs w:val="22"/>
        </w:rPr>
        <w:t xml:space="preserve">This work shall be paid </w:t>
      </w:r>
      <w:proofErr w:type="gramStart"/>
      <w:r>
        <w:rPr>
          <w:rFonts w:ascii="Arial" w:eastAsia="Calibri" w:hAnsi="Arial" w:cs="Arial"/>
          <w:sz w:val="22"/>
          <w:szCs w:val="22"/>
        </w:rPr>
        <w:t>a the</w:t>
      </w:r>
      <w:proofErr w:type="gramEnd"/>
      <w:r>
        <w:rPr>
          <w:rFonts w:ascii="Arial" w:eastAsia="Calibri" w:hAnsi="Arial" w:cs="Arial"/>
          <w:sz w:val="22"/>
          <w:szCs w:val="22"/>
        </w:rPr>
        <w:t xml:space="preserve"> contract unit price per cubic yard for FILLING EXISTING CULVERTS, which price shall include all labor and material necessary to complete the work and no additional compensation will be allowed.</w:t>
      </w:r>
    </w:p>
    <w:p w14:paraId="0CA75677" w14:textId="1B72C046" w:rsidR="00321167" w:rsidRPr="003D1EB1" w:rsidRDefault="00321167" w:rsidP="0059237E">
      <w:pPr>
        <w:jc w:val="both"/>
        <w:rPr>
          <w:rFonts w:ascii="Arial" w:hAnsi="Arial" w:cs="Arial"/>
          <w:sz w:val="22"/>
          <w:szCs w:val="22"/>
        </w:rPr>
      </w:pPr>
    </w:p>
    <w:sectPr w:rsidR="00321167" w:rsidRPr="003D1EB1" w:rsidSect="00A26F6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0D"/>
    <w:rsid w:val="000E3F96"/>
    <w:rsid w:val="00213A4C"/>
    <w:rsid w:val="00321167"/>
    <w:rsid w:val="003D1EB1"/>
    <w:rsid w:val="00465222"/>
    <w:rsid w:val="00515923"/>
    <w:rsid w:val="00542D55"/>
    <w:rsid w:val="0059237E"/>
    <w:rsid w:val="005B770D"/>
    <w:rsid w:val="0062508F"/>
    <w:rsid w:val="00646AF2"/>
    <w:rsid w:val="00707241"/>
    <w:rsid w:val="00A26F69"/>
    <w:rsid w:val="00AC515E"/>
    <w:rsid w:val="00B11BE1"/>
    <w:rsid w:val="00BF74E5"/>
    <w:rsid w:val="00C2184C"/>
    <w:rsid w:val="00D5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E74A3"/>
  <w15:chartTrackingRefBased/>
  <w15:docId w15:val="{4A257B70-22BB-4F3E-8B90-C2559DF2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A26F69"/>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F69"/>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SEEDING &amp; EROSION CONTROL BLANKET, AT CONCRETE HEAD WALLS FOR PIPE DRAINS</vt:lpstr>
    </vt:vector>
  </TitlesOfParts>
  <Company>IDOT</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SEEDING &amp; EROSION CONTROL BLANKET, AT CONCRETE HEAD WALLS FOR PIPE DRAINS</dc:title>
  <dc:subject/>
  <dc:creator>MSWord 6.0 User</dc:creator>
  <cp:keywords/>
  <dc:description/>
  <cp:lastModifiedBy>Stults, Jason W</cp:lastModifiedBy>
  <cp:revision>2</cp:revision>
  <dcterms:created xsi:type="dcterms:W3CDTF">2023-05-11T19:27:00Z</dcterms:created>
  <dcterms:modified xsi:type="dcterms:W3CDTF">2023-05-11T19:27:00Z</dcterms:modified>
</cp:coreProperties>
</file>