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15E6D" w14:textId="77777777" w:rsidR="009E3DCC" w:rsidRPr="009E3DCC" w:rsidRDefault="009E3DCC" w:rsidP="009E3DCC">
      <w:pPr>
        <w:tabs>
          <w:tab w:val="left" w:pos="1152"/>
        </w:tabs>
        <w:spacing w:before="120" w:after="0" w:line="324" w:lineRule="auto"/>
        <w:jc w:val="both"/>
        <w:rPr>
          <w:rFonts w:ascii="Arial" w:eastAsia="Times New Roman" w:hAnsi="Arial" w:cs="Times New Roman"/>
          <w:kern w:val="0"/>
          <w14:ligatures w14:val="none"/>
        </w:rPr>
      </w:pPr>
      <w:r w:rsidRPr="009E3DCC">
        <w:rPr>
          <w:rFonts w:ascii="Arial" w:eastAsia="Times New Roman" w:hAnsi="Arial" w:cs="Times New Roman"/>
          <w:kern w:val="0"/>
          <w14:ligatures w14:val="none"/>
        </w:rPr>
        <w:tab/>
        <w:t>Regional Engineers</w:t>
      </w:r>
    </w:p>
    <w:p w14:paraId="43501E5D" w14:textId="77777777" w:rsidR="009E3DCC" w:rsidRPr="009E3DCC" w:rsidRDefault="009E3DCC" w:rsidP="009E3DCC">
      <w:pPr>
        <w:tabs>
          <w:tab w:val="left" w:pos="1152"/>
        </w:tabs>
        <w:spacing w:before="120" w:after="0" w:line="324" w:lineRule="auto"/>
        <w:jc w:val="both"/>
        <w:rPr>
          <w:rFonts w:ascii="Arial" w:eastAsia="Times New Roman" w:hAnsi="Arial" w:cs="Times New Roman"/>
          <w:kern w:val="0"/>
          <w14:ligatures w14:val="none"/>
        </w:rPr>
      </w:pPr>
      <w:r w:rsidRPr="009E3DCC">
        <w:rPr>
          <w:rFonts w:ascii="Arial" w:eastAsia="Times New Roman" w:hAnsi="Arial" w:cs="Times New Roman"/>
          <w:kern w:val="0"/>
          <w14:ligatures w14:val="none"/>
        </w:rPr>
        <w:tab/>
        <w:t>Jack A. Elston</w:t>
      </w:r>
    </w:p>
    <w:p w14:paraId="73A9BA69" w14:textId="108EFC98" w:rsidR="009E3DCC" w:rsidRPr="009E3DCC" w:rsidRDefault="009E3DCC" w:rsidP="009E3DCC">
      <w:pPr>
        <w:tabs>
          <w:tab w:val="left" w:pos="1152"/>
        </w:tabs>
        <w:spacing w:before="120" w:after="0" w:line="324" w:lineRule="auto"/>
        <w:jc w:val="both"/>
        <w:rPr>
          <w:rFonts w:ascii="Arial" w:eastAsia="Times New Roman" w:hAnsi="Arial" w:cs="Times New Roman"/>
          <w:kern w:val="0"/>
          <w14:ligatures w14:val="none"/>
        </w:rPr>
      </w:pPr>
      <w:r w:rsidRPr="009E3DCC">
        <w:rPr>
          <w:rFonts w:ascii="Arial" w:eastAsia="Times New Roman" w:hAnsi="Arial" w:cs="Times New Roman"/>
          <w:kern w:val="0"/>
          <w14:ligatures w14:val="none"/>
        </w:rPr>
        <w:tab/>
        <w:t xml:space="preserve">Special Provision for </w:t>
      </w:r>
      <w:r w:rsidR="00A83A0E">
        <w:rPr>
          <w:rFonts w:ascii="Arial" w:eastAsia="Times New Roman" w:hAnsi="Arial" w:cs="Times New Roman"/>
          <w:kern w:val="0"/>
          <w14:ligatures w14:val="none"/>
        </w:rPr>
        <w:t>Residential Driveway Temporary Signal</w:t>
      </w:r>
    </w:p>
    <w:p w14:paraId="51614C2C" w14:textId="38A779BD" w:rsidR="009E3DCC" w:rsidRPr="009E3DCC" w:rsidRDefault="009E3DCC" w:rsidP="009E3DCC">
      <w:pPr>
        <w:tabs>
          <w:tab w:val="left" w:pos="1152"/>
        </w:tabs>
        <w:spacing w:before="120" w:after="0" w:line="324" w:lineRule="auto"/>
        <w:jc w:val="both"/>
        <w:rPr>
          <w:rFonts w:ascii="Arial" w:eastAsia="Times New Roman" w:hAnsi="Arial" w:cs="Times New Roman"/>
          <w:kern w:val="0"/>
          <w14:ligatures w14:val="none"/>
        </w:rPr>
      </w:pPr>
      <w:r w:rsidRPr="009E3DCC">
        <w:rPr>
          <w:rFonts w:ascii="Arial" w:eastAsia="Times New Roman" w:hAnsi="Arial" w:cs="Times New Roman"/>
          <w:kern w:val="0"/>
          <w14:ligatures w14:val="none"/>
        </w:rPr>
        <w:tab/>
      </w:r>
      <w:r w:rsidR="00F81892">
        <w:rPr>
          <w:rFonts w:ascii="Arial" w:eastAsia="Times New Roman" w:hAnsi="Arial" w:cs="Times New Roman"/>
          <w:kern w:val="0"/>
          <w14:ligatures w14:val="none"/>
        </w:rPr>
        <w:t>July</w:t>
      </w:r>
      <w:r w:rsidR="003F22B9">
        <w:rPr>
          <w:rFonts w:ascii="Arial" w:eastAsia="Times New Roman" w:hAnsi="Arial" w:cs="Times New Roman"/>
          <w:kern w:val="0"/>
          <w14:ligatures w14:val="none"/>
        </w:rPr>
        <w:t xml:space="preserve"> </w:t>
      </w:r>
      <w:r w:rsidR="009C1A79">
        <w:rPr>
          <w:rFonts w:ascii="Arial" w:eastAsia="Times New Roman" w:hAnsi="Arial" w:cs="Times New Roman"/>
          <w:kern w:val="0"/>
          <w14:ligatures w14:val="none"/>
        </w:rPr>
        <w:t>25</w:t>
      </w:r>
      <w:r w:rsidRPr="009E3DCC">
        <w:rPr>
          <w:rFonts w:ascii="Arial" w:eastAsia="Times New Roman" w:hAnsi="Arial" w:cs="Times New Roman"/>
          <w:kern w:val="0"/>
          <w14:ligatures w14:val="none"/>
        </w:rPr>
        <w:t>, 202</w:t>
      </w:r>
      <w:r w:rsidR="00DA0A03">
        <w:rPr>
          <w:rFonts w:ascii="Arial" w:eastAsia="Times New Roman" w:hAnsi="Arial" w:cs="Times New Roman"/>
          <w:kern w:val="0"/>
          <w14:ligatures w14:val="none"/>
        </w:rPr>
        <w:t>5</w:t>
      </w:r>
    </w:p>
    <w:p w14:paraId="1CB421E8" w14:textId="77777777" w:rsidR="009E3DCC" w:rsidRPr="009E3DCC" w:rsidRDefault="009E3DCC" w:rsidP="009E3DCC">
      <w:pPr>
        <w:spacing w:after="0" w:line="240" w:lineRule="auto"/>
        <w:jc w:val="both"/>
        <w:rPr>
          <w:rFonts w:ascii="Arial" w:eastAsia="Times New Roman" w:hAnsi="Arial" w:cs="Times New Roman"/>
          <w:kern w:val="0"/>
          <w14:ligatures w14:val="none"/>
        </w:rPr>
      </w:pPr>
    </w:p>
    <w:p w14:paraId="458586AA" w14:textId="77777777" w:rsidR="009E3DCC" w:rsidRPr="009E3DCC" w:rsidRDefault="009E3DCC" w:rsidP="009E3DCC">
      <w:pPr>
        <w:spacing w:after="0" w:line="240" w:lineRule="auto"/>
        <w:jc w:val="both"/>
        <w:rPr>
          <w:rFonts w:ascii="Arial" w:eastAsia="Times New Roman" w:hAnsi="Arial" w:cs="Times New Roman"/>
          <w:kern w:val="0"/>
          <w14:ligatures w14:val="none"/>
        </w:rPr>
      </w:pPr>
    </w:p>
    <w:p w14:paraId="2E8C093E" w14:textId="0B782C95" w:rsidR="009E3DCC" w:rsidRDefault="009E3DCC" w:rsidP="009E3DCC">
      <w:pPr>
        <w:spacing w:after="0" w:line="240" w:lineRule="auto"/>
        <w:rPr>
          <w:rFonts w:ascii="Arial" w:eastAsia="Times New Roman" w:hAnsi="Arial" w:cs="Times New Roman"/>
          <w:kern w:val="0"/>
          <w14:ligatures w14:val="none"/>
        </w:rPr>
      </w:pPr>
      <w:r w:rsidRPr="009E3DCC">
        <w:rPr>
          <w:rFonts w:ascii="Arial" w:eastAsia="Times New Roman" w:hAnsi="Arial" w:cs="Times New Roman"/>
          <w:kern w:val="0"/>
          <w14:ligatures w14:val="none"/>
        </w:rPr>
        <w:t xml:space="preserve">This special provision was developed by the </w:t>
      </w:r>
      <w:r w:rsidR="00C60BF5">
        <w:rPr>
          <w:rFonts w:ascii="Arial" w:eastAsia="Times New Roman" w:hAnsi="Arial" w:cs="Times New Roman"/>
          <w:kern w:val="0"/>
          <w14:ligatures w14:val="none"/>
        </w:rPr>
        <w:t xml:space="preserve">Central </w:t>
      </w:r>
      <w:r w:rsidRPr="009E3DCC">
        <w:rPr>
          <w:rFonts w:ascii="Arial" w:eastAsia="Times New Roman" w:hAnsi="Arial" w:cs="Times New Roman"/>
          <w:kern w:val="0"/>
          <w14:ligatures w14:val="none"/>
        </w:rPr>
        <w:t xml:space="preserve">Bureau of </w:t>
      </w:r>
      <w:r w:rsidR="002C5106">
        <w:rPr>
          <w:rFonts w:ascii="Arial" w:eastAsia="Times New Roman" w:hAnsi="Arial" w:cs="Times New Roman"/>
          <w:kern w:val="0"/>
          <w14:ligatures w14:val="none"/>
        </w:rPr>
        <w:t>Operation</w:t>
      </w:r>
      <w:r w:rsidR="00C60BF5">
        <w:rPr>
          <w:rFonts w:ascii="Arial" w:eastAsia="Times New Roman" w:hAnsi="Arial" w:cs="Times New Roman"/>
          <w:kern w:val="0"/>
          <w14:ligatures w14:val="none"/>
        </w:rPr>
        <w:t>s</w:t>
      </w:r>
      <w:r w:rsidR="002C5106">
        <w:rPr>
          <w:rFonts w:ascii="Arial" w:eastAsia="Times New Roman" w:hAnsi="Arial" w:cs="Times New Roman"/>
          <w:kern w:val="0"/>
          <w14:ligatures w14:val="none"/>
        </w:rPr>
        <w:t xml:space="preserve"> </w:t>
      </w:r>
      <w:r w:rsidRPr="009E3DCC">
        <w:rPr>
          <w:rFonts w:ascii="Arial" w:eastAsia="Times New Roman" w:hAnsi="Arial" w:cs="Times New Roman"/>
          <w:kern w:val="0"/>
          <w14:ligatures w14:val="none"/>
        </w:rPr>
        <w:t xml:space="preserve">to provide </w:t>
      </w:r>
      <w:r w:rsidR="00A83A0E">
        <w:rPr>
          <w:rFonts w:ascii="Arial" w:eastAsia="Times New Roman" w:hAnsi="Arial" w:cs="Times New Roman"/>
          <w:kern w:val="0"/>
          <w14:ligatures w14:val="none"/>
        </w:rPr>
        <w:t>improve</w:t>
      </w:r>
      <w:r w:rsidR="00151F28">
        <w:rPr>
          <w:rFonts w:ascii="Arial" w:eastAsia="Times New Roman" w:hAnsi="Arial" w:cs="Times New Roman"/>
          <w:kern w:val="0"/>
          <w14:ligatures w14:val="none"/>
        </w:rPr>
        <w:t>d</w:t>
      </w:r>
      <w:r w:rsidR="00A83A0E">
        <w:rPr>
          <w:rFonts w:ascii="Arial" w:eastAsia="Times New Roman" w:hAnsi="Arial" w:cs="Times New Roman"/>
          <w:kern w:val="0"/>
          <w14:ligatures w14:val="none"/>
        </w:rPr>
        <w:t xml:space="preserve"> traffic operation efficiency </w:t>
      </w:r>
      <w:r w:rsidRPr="009E3DCC">
        <w:rPr>
          <w:rFonts w:ascii="Arial" w:eastAsia="Times New Roman" w:hAnsi="Arial" w:cs="Times New Roman"/>
          <w:kern w:val="0"/>
          <w14:ligatures w14:val="none"/>
        </w:rPr>
        <w:t xml:space="preserve">by allowing the use of </w:t>
      </w:r>
      <w:r w:rsidR="00C60BF5">
        <w:rPr>
          <w:rFonts w:ascii="Arial" w:eastAsia="Times New Roman" w:hAnsi="Arial" w:cs="Times New Roman"/>
          <w:kern w:val="0"/>
          <w14:ligatures w14:val="none"/>
        </w:rPr>
        <w:t>r</w:t>
      </w:r>
      <w:r w:rsidR="00A83A0E">
        <w:rPr>
          <w:rFonts w:ascii="Arial" w:eastAsia="Times New Roman" w:hAnsi="Arial" w:cs="Times New Roman"/>
          <w:kern w:val="0"/>
          <w14:ligatures w14:val="none"/>
        </w:rPr>
        <w:t xml:space="preserve">esidential </w:t>
      </w:r>
      <w:r w:rsidR="00C60BF5">
        <w:rPr>
          <w:rFonts w:ascii="Arial" w:eastAsia="Times New Roman" w:hAnsi="Arial" w:cs="Times New Roman"/>
          <w:kern w:val="0"/>
          <w14:ligatures w14:val="none"/>
        </w:rPr>
        <w:t>d</w:t>
      </w:r>
      <w:r w:rsidR="00A83A0E">
        <w:rPr>
          <w:rFonts w:ascii="Arial" w:eastAsia="Times New Roman" w:hAnsi="Arial" w:cs="Times New Roman"/>
          <w:kern w:val="0"/>
          <w14:ligatures w14:val="none"/>
        </w:rPr>
        <w:t xml:space="preserve">riveway </w:t>
      </w:r>
      <w:r w:rsidR="00C60BF5">
        <w:rPr>
          <w:rFonts w:ascii="Arial" w:eastAsia="Times New Roman" w:hAnsi="Arial" w:cs="Times New Roman"/>
          <w:kern w:val="0"/>
          <w14:ligatures w14:val="none"/>
        </w:rPr>
        <w:t>t</w:t>
      </w:r>
      <w:r w:rsidR="00A83A0E">
        <w:rPr>
          <w:rFonts w:ascii="Arial" w:eastAsia="Times New Roman" w:hAnsi="Arial" w:cs="Times New Roman"/>
          <w:kern w:val="0"/>
          <w14:ligatures w14:val="none"/>
        </w:rPr>
        <w:t xml:space="preserve">emporary </w:t>
      </w:r>
      <w:r w:rsidR="00C60BF5">
        <w:rPr>
          <w:rFonts w:ascii="Arial" w:eastAsia="Times New Roman" w:hAnsi="Arial" w:cs="Times New Roman"/>
          <w:kern w:val="0"/>
          <w14:ligatures w14:val="none"/>
        </w:rPr>
        <w:t>s</w:t>
      </w:r>
      <w:r w:rsidR="00A83A0E">
        <w:rPr>
          <w:rFonts w:ascii="Arial" w:eastAsia="Times New Roman" w:hAnsi="Arial" w:cs="Times New Roman"/>
          <w:kern w:val="0"/>
          <w14:ligatures w14:val="none"/>
        </w:rPr>
        <w:t>ignal</w:t>
      </w:r>
      <w:r w:rsidR="00151F28">
        <w:rPr>
          <w:rFonts w:ascii="Arial" w:eastAsia="Times New Roman" w:hAnsi="Arial" w:cs="Times New Roman"/>
          <w:kern w:val="0"/>
          <w14:ligatures w14:val="none"/>
        </w:rPr>
        <w:t>s</w:t>
      </w:r>
      <w:r w:rsidRPr="009E3DCC">
        <w:rPr>
          <w:rFonts w:ascii="Arial" w:eastAsia="Times New Roman" w:hAnsi="Arial" w:cs="Times New Roman"/>
          <w:kern w:val="0"/>
          <w14:ligatures w14:val="none"/>
        </w:rPr>
        <w:t xml:space="preserve"> </w:t>
      </w:r>
      <w:r w:rsidR="00524B27">
        <w:rPr>
          <w:rFonts w:ascii="Arial" w:eastAsia="Times New Roman" w:hAnsi="Arial" w:cs="Times New Roman"/>
          <w:kern w:val="0"/>
          <w14:ligatures w14:val="none"/>
        </w:rPr>
        <w:t>(RDTS</w:t>
      </w:r>
      <w:r w:rsidRPr="009E3DCC">
        <w:rPr>
          <w:rFonts w:ascii="Arial" w:eastAsia="Times New Roman" w:hAnsi="Arial" w:cs="Times New Roman"/>
          <w:kern w:val="0"/>
          <w14:ligatures w14:val="none"/>
        </w:rPr>
        <w:t xml:space="preserve">) </w:t>
      </w:r>
      <w:r w:rsidR="00151F28">
        <w:rPr>
          <w:rFonts w:ascii="Arial" w:eastAsia="Times New Roman" w:hAnsi="Arial" w:cs="Times New Roman"/>
          <w:kern w:val="0"/>
          <w14:ligatures w14:val="none"/>
        </w:rPr>
        <w:t>facing</w:t>
      </w:r>
      <w:r w:rsidRPr="009E3DCC">
        <w:rPr>
          <w:rFonts w:ascii="Arial" w:eastAsia="Times New Roman" w:hAnsi="Arial" w:cs="Times New Roman"/>
          <w:kern w:val="0"/>
          <w14:ligatures w14:val="none"/>
        </w:rPr>
        <w:t xml:space="preserve"> </w:t>
      </w:r>
      <w:r w:rsidR="00541DD1">
        <w:rPr>
          <w:rFonts w:ascii="Arial" w:eastAsia="Times New Roman" w:hAnsi="Arial" w:cs="Times New Roman"/>
          <w:kern w:val="0"/>
          <w14:ligatures w14:val="none"/>
        </w:rPr>
        <w:t>residential driveways</w:t>
      </w:r>
      <w:r w:rsidR="00C60BF5">
        <w:rPr>
          <w:rFonts w:ascii="Arial" w:eastAsia="Times New Roman" w:hAnsi="Arial" w:cs="Times New Roman"/>
          <w:kern w:val="0"/>
          <w14:ligatures w14:val="none"/>
        </w:rPr>
        <w:t>, per the FHWA Memorandum “MUTCD – Interim Approval for Optional Use of Residential Driveway Temporary Signal (IA-23)”</w:t>
      </w:r>
      <w:r w:rsidRPr="009E3DCC">
        <w:rPr>
          <w:rFonts w:ascii="Arial" w:eastAsia="Times New Roman" w:hAnsi="Arial" w:cs="Times New Roman"/>
          <w:kern w:val="0"/>
          <w14:ligatures w14:val="none"/>
        </w:rPr>
        <w:t>.</w:t>
      </w:r>
    </w:p>
    <w:p w14:paraId="3812E75D" w14:textId="77777777" w:rsidR="00F246EB" w:rsidRPr="009E3DCC" w:rsidRDefault="00F246EB" w:rsidP="009E3DCC">
      <w:pPr>
        <w:spacing w:after="0" w:line="240" w:lineRule="auto"/>
        <w:jc w:val="both"/>
        <w:rPr>
          <w:rFonts w:ascii="Arial" w:eastAsia="Times New Roman" w:hAnsi="Arial" w:cs="Times New Roman"/>
          <w:kern w:val="0"/>
          <w14:ligatures w14:val="none"/>
        </w:rPr>
      </w:pPr>
    </w:p>
    <w:p w14:paraId="70FBFB3E" w14:textId="1AD56252" w:rsidR="009E3DCC" w:rsidRPr="009E3DCC" w:rsidRDefault="009E3DCC" w:rsidP="009E3DCC">
      <w:pPr>
        <w:spacing w:after="0" w:line="240" w:lineRule="auto"/>
        <w:rPr>
          <w:rFonts w:ascii="Arial" w:eastAsia="Times New Roman" w:hAnsi="Arial" w:cs="Times New Roman"/>
          <w:kern w:val="0"/>
          <w14:ligatures w14:val="none"/>
        </w:rPr>
      </w:pPr>
      <w:r w:rsidRPr="009E3DCC">
        <w:rPr>
          <w:rFonts w:ascii="Arial" w:eastAsia="Times New Roman" w:hAnsi="Arial" w:cs="Times New Roman"/>
          <w:kern w:val="0"/>
          <w14:ligatures w14:val="none"/>
        </w:rPr>
        <w:t xml:space="preserve">This special provision </w:t>
      </w:r>
      <w:r w:rsidR="00151F28">
        <w:rPr>
          <w:rFonts w:ascii="Arial" w:eastAsia="Times New Roman" w:hAnsi="Arial" w:cs="Times New Roman"/>
          <w:kern w:val="0"/>
          <w14:ligatures w14:val="none"/>
        </w:rPr>
        <w:t>may</w:t>
      </w:r>
      <w:r w:rsidRPr="009E3DCC">
        <w:rPr>
          <w:rFonts w:ascii="Arial" w:eastAsia="Times New Roman" w:hAnsi="Arial" w:cs="Times New Roman"/>
          <w:kern w:val="0"/>
          <w14:ligatures w14:val="none"/>
        </w:rPr>
        <w:t xml:space="preserve"> be used </w:t>
      </w:r>
      <w:r w:rsidR="001C3162">
        <w:rPr>
          <w:rFonts w:ascii="Arial" w:eastAsia="Times New Roman" w:hAnsi="Arial" w:cs="Times New Roman"/>
          <w:kern w:val="0"/>
          <w14:ligatures w14:val="none"/>
        </w:rPr>
        <w:t xml:space="preserve">with Highway Standards 701316 and 701321 </w:t>
      </w:r>
      <w:r w:rsidRPr="009E3DCC">
        <w:rPr>
          <w:rFonts w:ascii="Arial" w:eastAsia="Times New Roman" w:hAnsi="Arial" w:cs="Times New Roman"/>
          <w:kern w:val="0"/>
          <w14:ligatures w14:val="none"/>
        </w:rPr>
        <w:t xml:space="preserve">on two-lane </w:t>
      </w:r>
      <w:r w:rsidR="00F246EB">
        <w:rPr>
          <w:rFonts w:ascii="Arial" w:eastAsia="Times New Roman" w:hAnsi="Arial" w:cs="Times New Roman"/>
          <w:kern w:val="0"/>
          <w14:ligatures w14:val="none"/>
        </w:rPr>
        <w:t>two-way roadways</w:t>
      </w:r>
      <w:r w:rsidR="00A21DCE">
        <w:rPr>
          <w:rFonts w:ascii="Arial" w:eastAsia="Times New Roman" w:hAnsi="Arial" w:cs="Times New Roman"/>
          <w:kern w:val="0"/>
          <w14:ligatures w14:val="none"/>
        </w:rPr>
        <w:t xml:space="preserve"> with residential driveways</w:t>
      </w:r>
      <w:r w:rsidRPr="009E3DCC">
        <w:rPr>
          <w:rFonts w:ascii="Arial" w:eastAsia="Times New Roman" w:hAnsi="Arial" w:cs="Times New Roman"/>
          <w:kern w:val="0"/>
          <w14:ligatures w14:val="none"/>
        </w:rPr>
        <w:t xml:space="preserve"> </w:t>
      </w:r>
      <w:r w:rsidR="001C3162">
        <w:rPr>
          <w:rFonts w:ascii="Arial" w:eastAsia="Times New Roman" w:hAnsi="Arial" w:cs="Times New Roman"/>
          <w:kern w:val="0"/>
          <w14:ligatures w14:val="none"/>
        </w:rPr>
        <w:t xml:space="preserve">in the work zone </w:t>
      </w:r>
      <w:r w:rsidRPr="009E3DCC">
        <w:rPr>
          <w:rFonts w:ascii="Arial" w:eastAsia="Times New Roman" w:hAnsi="Arial" w:cs="Times New Roman"/>
          <w:kern w:val="0"/>
          <w14:ligatures w14:val="none"/>
        </w:rPr>
        <w:t xml:space="preserve">where two-way traffic will be maintained over one lane of pavement </w:t>
      </w:r>
      <w:r w:rsidR="00F246EB">
        <w:rPr>
          <w:rFonts w:ascii="Arial" w:eastAsia="Times New Roman" w:hAnsi="Arial" w:cs="Times New Roman"/>
          <w:kern w:val="0"/>
          <w14:ligatures w14:val="none"/>
        </w:rPr>
        <w:t xml:space="preserve">and controlled by a temporary </w:t>
      </w:r>
      <w:r w:rsidR="001C3162">
        <w:rPr>
          <w:rFonts w:ascii="Arial" w:eastAsia="Times New Roman" w:hAnsi="Arial" w:cs="Times New Roman"/>
          <w:kern w:val="0"/>
          <w14:ligatures w14:val="none"/>
        </w:rPr>
        <w:t xml:space="preserve">bridge </w:t>
      </w:r>
      <w:r w:rsidR="00F246EB">
        <w:rPr>
          <w:rFonts w:ascii="Arial" w:eastAsia="Times New Roman" w:hAnsi="Arial" w:cs="Times New Roman"/>
          <w:kern w:val="0"/>
          <w14:ligatures w14:val="none"/>
        </w:rPr>
        <w:t>traffic signal system</w:t>
      </w:r>
      <w:r w:rsidR="00A21DCE">
        <w:rPr>
          <w:rFonts w:ascii="Arial" w:eastAsia="Times New Roman" w:hAnsi="Arial" w:cs="Times New Roman"/>
          <w:kern w:val="0"/>
          <w14:ligatures w14:val="none"/>
        </w:rPr>
        <w:t>.</w:t>
      </w:r>
      <w:r w:rsidR="00522B0C">
        <w:rPr>
          <w:rFonts w:ascii="Arial" w:eastAsia="Times New Roman" w:hAnsi="Arial" w:cs="Times New Roman"/>
          <w:kern w:val="0"/>
          <w14:ligatures w14:val="none"/>
        </w:rPr>
        <w:t xml:space="preserve">  </w:t>
      </w:r>
      <w:r w:rsidRPr="009E3DCC">
        <w:rPr>
          <w:rFonts w:ascii="Arial" w:eastAsia="Times New Roman" w:hAnsi="Arial" w:cs="Times New Roman"/>
          <w:kern w:val="0"/>
          <w14:ligatures w14:val="none"/>
        </w:rPr>
        <w:t xml:space="preserve">Questions regarding the use of </w:t>
      </w:r>
      <w:r w:rsidR="003F22B9">
        <w:rPr>
          <w:rFonts w:ascii="Arial" w:eastAsia="Times New Roman" w:hAnsi="Arial" w:cs="Times New Roman"/>
          <w:kern w:val="0"/>
          <w14:ligatures w14:val="none"/>
        </w:rPr>
        <w:t>RDTS</w:t>
      </w:r>
      <w:r w:rsidRPr="009E3DCC">
        <w:rPr>
          <w:rFonts w:ascii="Arial" w:eastAsia="Times New Roman" w:hAnsi="Arial" w:cs="Times New Roman"/>
          <w:kern w:val="0"/>
          <w14:ligatures w14:val="none"/>
        </w:rPr>
        <w:t xml:space="preserve"> should be directed to the Bureau of </w:t>
      </w:r>
      <w:r w:rsidR="003F22B9">
        <w:rPr>
          <w:rFonts w:ascii="Arial" w:eastAsia="Times New Roman" w:hAnsi="Arial" w:cs="Times New Roman"/>
          <w:kern w:val="0"/>
          <w14:ligatures w14:val="none"/>
        </w:rPr>
        <w:t>Operation</w:t>
      </w:r>
      <w:r w:rsidR="00A21DCE">
        <w:rPr>
          <w:rFonts w:ascii="Arial" w:eastAsia="Times New Roman" w:hAnsi="Arial" w:cs="Times New Roman"/>
          <w:kern w:val="0"/>
          <w14:ligatures w14:val="none"/>
        </w:rPr>
        <w:t>s</w:t>
      </w:r>
      <w:r w:rsidRPr="009E3DCC">
        <w:rPr>
          <w:rFonts w:ascii="Arial" w:eastAsia="Times New Roman" w:hAnsi="Arial" w:cs="Times New Roman"/>
          <w:kern w:val="0"/>
          <w14:ligatures w14:val="none"/>
        </w:rPr>
        <w:t>.</w:t>
      </w:r>
    </w:p>
    <w:p w14:paraId="0DE2742F" w14:textId="77777777" w:rsidR="009E3DCC" w:rsidRPr="009E3DCC" w:rsidRDefault="009E3DCC" w:rsidP="009E3DCC">
      <w:pPr>
        <w:spacing w:after="0" w:line="240" w:lineRule="auto"/>
        <w:jc w:val="both"/>
        <w:rPr>
          <w:rFonts w:ascii="Arial" w:eastAsia="Times New Roman" w:hAnsi="Arial" w:cs="Times New Roman"/>
          <w:kern w:val="0"/>
          <w14:ligatures w14:val="none"/>
        </w:rPr>
      </w:pPr>
    </w:p>
    <w:p w14:paraId="438FEFE3" w14:textId="3F64A91C" w:rsidR="009E3DCC" w:rsidRPr="009E3DCC" w:rsidRDefault="009E3DCC" w:rsidP="009E3DCC">
      <w:pPr>
        <w:spacing w:after="0" w:line="240" w:lineRule="auto"/>
        <w:rPr>
          <w:rFonts w:ascii="Arial" w:eastAsia="Times New Roman" w:hAnsi="Arial" w:cs="Times New Roman"/>
          <w:kern w:val="0"/>
          <w14:ligatures w14:val="none"/>
        </w:rPr>
      </w:pPr>
      <w:r w:rsidRPr="009E3DCC">
        <w:rPr>
          <w:rFonts w:ascii="Arial" w:eastAsia="Times New Roman" w:hAnsi="Arial" w:cs="Times New Roman"/>
          <w:kern w:val="0"/>
          <w14:ligatures w14:val="none"/>
        </w:rPr>
        <w:t xml:space="preserve">The districts should include the BDE Check Sheet marked with the applicable special provisions for the </w:t>
      </w:r>
      <w:r w:rsidR="00406315">
        <w:rPr>
          <w:rFonts w:ascii="Arial" w:eastAsia="Times New Roman" w:hAnsi="Arial" w:cs="Times New Roman"/>
          <w:kern w:val="0"/>
          <w14:ligatures w14:val="none"/>
        </w:rPr>
        <w:t>November</w:t>
      </w:r>
      <w:r w:rsidR="003F22B9">
        <w:rPr>
          <w:rFonts w:ascii="Arial" w:eastAsia="Times New Roman" w:hAnsi="Arial" w:cs="Times New Roman"/>
          <w:kern w:val="0"/>
          <w14:ligatures w14:val="none"/>
        </w:rPr>
        <w:t xml:space="preserve"> </w:t>
      </w:r>
      <w:r w:rsidR="00406315">
        <w:rPr>
          <w:rFonts w:ascii="Arial" w:eastAsia="Times New Roman" w:hAnsi="Arial" w:cs="Times New Roman"/>
          <w:kern w:val="0"/>
          <w14:ligatures w14:val="none"/>
        </w:rPr>
        <w:t>7</w:t>
      </w:r>
      <w:r w:rsidRPr="009E3DCC">
        <w:rPr>
          <w:rFonts w:ascii="Arial" w:eastAsia="Times New Roman" w:hAnsi="Arial" w:cs="Times New Roman"/>
          <w:kern w:val="0"/>
          <w14:ligatures w14:val="none"/>
        </w:rPr>
        <w:t xml:space="preserve">, </w:t>
      </w:r>
      <w:proofErr w:type="gramStart"/>
      <w:r w:rsidRPr="009E3DCC">
        <w:rPr>
          <w:rFonts w:ascii="Arial" w:eastAsia="Times New Roman" w:hAnsi="Arial" w:cs="Times New Roman"/>
          <w:kern w:val="0"/>
          <w14:ligatures w14:val="none"/>
        </w:rPr>
        <w:t>202</w:t>
      </w:r>
      <w:r w:rsidR="003F22B9">
        <w:rPr>
          <w:rFonts w:ascii="Arial" w:eastAsia="Times New Roman" w:hAnsi="Arial" w:cs="Times New Roman"/>
          <w:kern w:val="0"/>
          <w14:ligatures w14:val="none"/>
        </w:rPr>
        <w:t>5</w:t>
      </w:r>
      <w:proofErr w:type="gramEnd"/>
      <w:r w:rsidRPr="009E3DCC">
        <w:rPr>
          <w:rFonts w:ascii="Arial" w:eastAsia="Times New Roman" w:hAnsi="Arial" w:cs="Times New Roman"/>
          <w:kern w:val="0"/>
          <w14:ligatures w14:val="none"/>
        </w:rPr>
        <w:t xml:space="preserve"> and subsequent lettings.  The Project Coordination and Implementation Section will include a copy in the contract.</w:t>
      </w:r>
    </w:p>
    <w:p w14:paraId="03F2B5E1" w14:textId="77777777" w:rsidR="009E3DCC" w:rsidRPr="009E3DCC" w:rsidRDefault="009E3DCC" w:rsidP="009E3DCC">
      <w:pPr>
        <w:spacing w:after="0" w:line="240" w:lineRule="auto"/>
        <w:jc w:val="both"/>
        <w:rPr>
          <w:rFonts w:ascii="Arial" w:eastAsia="Times New Roman" w:hAnsi="Arial" w:cs="Times New Roman"/>
          <w:kern w:val="0"/>
          <w14:ligatures w14:val="none"/>
        </w:rPr>
      </w:pPr>
    </w:p>
    <w:p w14:paraId="1138271F" w14:textId="77777777" w:rsidR="009E3DCC" w:rsidRPr="009E3DCC" w:rsidRDefault="009E3DCC" w:rsidP="009E3DCC">
      <w:pPr>
        <w:spacing w:after="0" w:line="240" w:lineRule="auto"/>
        <w:jc w:val="both"/>
        <w:rPr>
          <w:rFonts w:ascii="Arial" w:eastAsia="Times New Roman" w:hAnsi="Arial" w:cs="Times New Roman"/>
          <w:kern w:val="0"/>
          <w14:ligatures w14:val="none"/>
        </w:rPr>
      </w:pPr>
    </w:p>
    <w:p w14:paraId="32419473" w14:textId="197F55E1" w:rsidR="009E3DCC" w:rsidRPr="009E3DCC" w:rsidRDefault="00C60BF5" w:rsidP="009E3DCC">
      <w:pPr>
        <w:spacing w:after="0" w:line="240" w:lineRule="auto"/>
        <w:jc w:val="both"/>
        <w:rPr>
          <w:rFonts w:ascii="Arial" w:eastAsia="Times New Roman" w:hAnsi="Arial" w:cs="Times New Roman"/>
          <w:kern w:val="0"/>
          <w14:ligatures w14:val="none"/>
        </w:rPr>
      </w:pPr>
      <w:r>
        <w:rPr>
          <w:rFonts w:ascii="Arial" w:eastAsia="Times New Roman" w:hAnsi="Arial" w:cs="Times New Roman"/>
          <w:kern w:val="0"/>
          <w14:ligatures w14:val="none"/>
        </w:rPr>
        <w:t>804</w:t>
      </w:r>
      <w:r w:rsidR="00463527">
        <w:rPr>
          <w:rFonts w:ascii="Arial" w:eastAsia="Times New Roman" w:hAnsi="Arial" w:cs="Times New Roman"/>
          <w:kern w:val="0"/>
          <w14:ligatures w14:val="none"/>
        </w:rPr>
        <w:t>73</w:t>
      </w:r>
      <w:r>
        <w:rPr>
          <w:rFonts w:ascii="Arial" w:eastAsia="Times New Roman" w:hAnsi="Arial" w:cs="Times New Roman"/>
          <w:kern w:val="0"/>
          <w14:ligatures w14:val="none"/>
        </w:rPr>
        <w:t>m</w:t>
      </w:r>
    </w:p>
    <w:p w14:paraId="18E8BE7F" w14:textId="77777777" w:rsidR="009E3DCC" w:rsidRPr="009E3DCC" w:rsidRDefault="009E3DCC" w:rsidP="009E3DCC">
      <w:pPr>
        <w:spacing w:after="0" w:line="240" w:lineRule="auto"/>
        <w:jc w:val="both"/>
        <w:rPr>
          <w:rFonts w:ascii="Arial" w:eastAsia="Times New Roman" w:hAnsi="Arial" w:cs="Times New Roman"/>
          <w:kern w:val="0"/>
          <w14:ligatures w14:val="none"/>
        </w:rPr>
      </w:pPr>
    </w:p>
    <w:p w14:paraId="33E0C2E3" w14:textId="77777777" w:rsidR="009E3DCC" w:rsidRPr="009E3DCC" w:rsidRDefault="009E3DCC" w:rsidP="009E3DCC">
      <w:pPr>
        <w:spacing w:after="0" w:line="240" w:lineRule="auto"/>
        <w:jc w:val="both"/>
        <w:rPr>
          <w:rFonts w:ascii="Arial" w:eastAsia="Times New Roman" w:hAnsi="Arial" w:cs="Times New Roman"/>
          <w:kern w:val="0"/>
          <w14:ligatures w14:val="none"/>
        </w:rPr>
        <w:sectPr w:rsidR="009E3DCC" w:rsidRPr="009E3DCC" w:rsidSect="009E3DCC">
          <w:headerReference w:type="even" r:id="rId7"/>
          <w:headerReference w:type="default" r:id="rId8"/>
          <w:footerReference w:type="even" r:id="rId9"/>
          <w:footerReference w:type="default" r:id="rId10"/>
          <w:headerReference w:type="first" r:id="rId11"/>
          <w:footerReference w:type="first" r:id="rId12"/>
          <w:pgSz w:w="12240" w:h="15840" w:code="1"/>
          <w:pgMar w:top="2592" w:right="1800" w:bottom="720" w:left="2736" w:header="720" w:footer="720" w:gutter="0"/>
          <w:cols w:space="720"/>
        </w:sectPr>
      </w:pPr>
    </w:p>
    <w:p w14:paraId="50A15382" w14:textId="59BFE949" w:rsidR="009E3DCC" w:rsidRPr="009E3DCC" w:rsidRDefault="009F6B96" w:rsidP="009E3DCC">
      <w:pPr>
        <w:keepNext/>
        <w:spacing w:after="0" w:line="240" w:lineRule="auto"/>
        <w:outlineLvl w:val="0"/>
        <w:rPr>
          <w:rFonts w:ascii="Arial" w:eastAsia="Times New Roman" w:hAnsi="Arial" w:cs="Times New Roman"/>
          <w:b/>
          <w:caps/>
          <w:snapToGrid w:val="0"/>
          <w:kern w:val="0"/>
          <w14:ligatures w14:val="none"/>
        </w:rPr>
      </w:pPr>
      <w:r>
        <w:rPr>
          <w:rFonts w:ascii="Arial" w:eastAsia="Times New Roman" w:hAnsi="Arial" w:cs="Times New Roman"/>
          <w:b/>
          <w:caps/>
          <w:snapToGrid w:val="0"/>
          <w:kern w:val="0"/>
          <w14:ligatures w14:val="none"/>
        </w:rPr>
        <w:lastRenderedPageBreak/>
        <w:t>residential driveway temporary signal</w:t>
      </w:r>
      <w:r w:rsidR="00C60BF5">
        <w:rPr>
          <w:rFonts w:ascii="Arial" w:eastAsia="Times New Roman" w:hAnsi="Arial" w:cs="Times New Roman"/>
          <w:b/>
          <w:caps/>
          <w:snapToGrid w:val="0"/>
          <w:kern w:val="0"/>
          <w14:ligatures w14:val="none"/>
        </w:rPr>
        <w:t xml:space="preserve"> </w:t>
      </w:r>
      <w:r w:rsidR="009E3DCC" w:rsidRPr="009E3DCC">
        <w:rPr>
          <w:rFonts w:ascii="Arial" w:eastAsia="Times New Roman" w:hAnsi="Arial" w:cs="Times New Roman"/>
          <w:b/>
          <w:caps/>
          <w:snapToGrid w:val="0"/>
          <w:kern w:val="0"/>
          <w14:ligatures w14:val="none"/>
        </w:rPr>
        <w:t>(BDE)</w:t>
      </w:r>
    </w:p>
    <w:p w14:paraId="580D8249" w14:textId="77777777" w:rsidR="009E3DCC" w:rsidRPr="009E3DCC" w:rsidRDefault="009E3DCC" w:rsidP="009E3DCC">
      <w:pPr>
        <w:spacing w:after="0" w:line="240" w:lineRule="auto"/>
        <w:jc w:val="both"/>
        <w:rPr>
          <w:rFonts w:ascii="Arial" w:eastAsia="Times New Roman" w:hAnsi="Arial" w:cs="Times New Roman"/>
          <w:kern w:val="0"/>
          <w14:ligatures w14:val="none"/>
        </w:rPr>
      </w:pPr>
    </w:p>
    <w:p w14:paraId="1386D826" w14:textId="26CD8587" w:rsidR="009E3DCC" w:rsidRPr="009E3DCC" w:rsidRDefault="009E3DCC" w:rsidP="009E3DCC">
      <w:pPr>
        <w:spacing w:after="0" w:line="240" w:lineRule="auto"/>
        <w:jc w:val="both"/>
        <w:rPr>
          <w:rFonts w:ascii="Arial" w:eastAsia="Times New Roman" w:hAnsi="Arial" w:cs="Times New Roman"/>
          <w:kern w:val="0"/>
          <w14:ligatures w14:val="none"/>
        </w:rPr>
      </w:pPr>
      <w:r w:rsidRPr="009E3DCC">
        <w:rPr>
          <w:rFonts w:ascii="Arial" w:eastAsia="Times New Roman" w:hAnsi="Arial" w:cs="Times New Roman"/>
          <w:kern w:val="0"/>
          <w14:ligatures w14:val="none"/>
        </w:rPr>
        <w:t xml:space="preserve">Effective:  </w:t>
      </w:r>
      <w:r w:rsidR="00F05130">
        <w:rPr>
          <w:rFonts w:ascii="Arial" w:eastAsia="Times New Roman" w:hAnsi="Arial" w:cs="Times New Roman"/>
          <w:kern w:val="0"/>
          <w14:ligatures w14:val="none"/>
        </w:rPr>
        <w:t>November</w:t>
      </w:r>
      <w:r w:rsidRPr="009E3DCC">
        <w:rPr>
          <w:rFonts w:ascii="Arial" w:eastAsia="Times New Roman" w:hAnsi="Arial" w:cs="Times New Roman"/>
          <w:kern w:val="0"/>
          <w14:ligatures w14:val="none"/>
        </w:rPr>
        <w:t xml:space="preserve"> 1, 20</w:t>
      </w:r>
      <w:r w:rsidR="00D072E8">
        <w:rPr>
          <w:rFonts w:ascii="Arial" w:eastAsia="Times New Roman" w:hAnsi="Arial" w:cs="Times New Roman"/>
          <w:kern w:val="0"/>
          <w14:ligatures w14:val="none"/>
        </w:rPr>
        <w:t>25</w:t>
      </w:r>
    </w:p>
    <w:p w14:paraId="371EF0C3" w14:textId="77777777" w:rsidR="009E3DCC" w:rsidRPr="009E3DCC" w:rsidRDefault="009E3DCC" w:rsidP="009E3DCC">
      <w:pPr>
        <w:spacing w:after="0" w:line="240" w:lineRule="auto"/>
        <w:jc w:val="both"/>
        <w:rPr>
          <w:rFonts w:ascii="Arial" w:eastAsia="Times New Roman" w:hAnsi="Arial" w:cs="Times New Roman"/>
          <w:kern w:val="0"/>
          <w14:ligatures w14:val="none"/>
        </w:rPr>
      </w:pPr>
    </w:p>
    <w:p w14:paraId="39074334" w14:textId="14FC2F93" w:rsidR="009E3DCC" w:rsidRDefault="009E3DCC" w:rsidP="00F937E1">
      <w:pPr>
        <w:spacing w:after="0" w:line="240" w:lineRule="auto"/>
        <w:ind w:firstLine="360"/>
        <w:jc w:val="both"/>
        <w:rPr>
          <w:rFonts w:ascii="Arial" w:eastAsia="Times New Roman" w:hAnsi="Arial" w:cs="Times New Roman"/>
          <w:kern w:val="0"/>
          <w14:ligatures w14:val="none"/>
        </w:rPr>
      </w:pPr>
      <w:r w:rsidRPr="009E3DCC">
        <w:rPr>
          <w:rFonts w:ascii="Arial" w:eastAsia="Times New Roman" w:hAnsi="Arial" w:cs="Times New Roman"/>
          <w:kern w:val="0"/>
          <w:u w:val="single"/>
          <w14:ligatures w14:val="none"/>
        </w:rPr>
        <w:t>Description</w:t>
      </w:r>
      <w:r w:rsidRPr="009E3DCC">
        <w:rPr>
          <w:rFonts w:ascii="Arial" w:eastAsia="Times New Roman" w:hAnsi="Arial" w:cs="Times New Roman"/>
          <w:kern w:val="0"/>
          <w14:ligatures w14:val="none"/>
        </w:rPr>
        <w:t xml:space="preserve">.  </w:t>
      </w:r>
      <w:r w:rsidR="00ED1FD3">
        <w:rPr>
          <w:rFonts w:ascii="Arial" w:eastAsia="Times New Roman" w:hAnsi="Arial" w:cs="Times New Roman"/>
          <w:kern w:val="0"/>
          <w14:ligatures w14:val="none"/>
        </w:rPr>
        <w:t>At the Contractor’s option, residential driveway temporary signals</w:t>
      </w:r>
      <w:r w:rsidR="00F44F1D">
        <w:rPr>
          <w:rFonts w:ascii="Arial" w:eastAsia="Times New Roman" w:hAnsi="Arial" w:cs="Times New Roman"/>
          <w:kern w:val="0"/>
          <w14:ligatures w14:val="none"/>
        </w:rPr>
        <w:t xml:space="preserve"> (RDTS)</w:t>
      </w:r>
      <w:r w:rsidR="00ED1FD3">
        <w:rPr>
          <w:rFonts w:ascii="Arial" w:eastAsia="Times New Roman" w:hAnsi="Arial" w:cs="Times New Roman"/>
          <w:kern w:val="0"/>
          <w14:ligatures w14:val="none"/>
        </w:rPr>
        <w:t xml:space="preserve"> may be used in place of temporary bridge traffic signals</w:t>
      </w:r>
      <w:r w:rsidR="00630EF4">
        <w:rPr>
          <w:rFonts w:ascii="Arial" w:eastAsia="Times New Roman" w:hAnsi="Arial" w:cs="Times New Roman"/>
          <w:kern w:val="0"/>
          <w14:ligatures w14:val="none"/>
        </w:rPr>
        <w:t xml:space="preserve"> to control residential driveways with</w:t>
      </w:r>
      <w:r w:rsidR="00F44F1D">
        <w:rPr>
          <w:rFonts w:ascii="Arial" w:eastAsia="Times New Roman" w:hAnsi="Arial" w:cs="Times New Roman"/>
          <w:kern w:val="0"/>
          <w14:ligatures w14:val="none"/>
        </w:rPr>
        <w:t>in</w:t>
      </w:r>
      <w:r w:rsidR="00630EF4">
        <w:rPr>
          <w:rFonts w:ascii="Arial" w:eastAsia="Times New Roman" w:hAnsi="Arial" w:cs="Times New Roman"/>
          <w:kern w:val="0"/>
          <w14:ligatures w14:val="none"/>
        </w:rPr>
        <w:t xml:space="preserve"> the one-lane two-way portion of the work zone.</w:t>
      </w:r>
      <w:r w:rsidR="005E2B2D" w:rsidRPr="005E2B2D">
        <w:rPr>
          <w:rFonts w:ascii="Arial" w:eastAsia="Times New Roman" w:hAnsi="Arial" w:cs="Times New Roman"/>
          <w:bCs/>
          <w:kern w:val="0"/>
          <w14:ligatures w14:val="none"/>
        </w:rPr>
        <w:t xml:space="preserve"> </w:t>
      </w:r>
      <w:r w:rsidR="005E2B2D">
        <w:rPr>
          <w:rFonts w:ascii="Arial" w:eastAsia="Times New Roman" w:hAnsi="Arial" w:cs="Times New Roman"/>
          <w:bCs/>
          <w:kern w:val="0"/>
          <w14:ligatures w14:val="none"/>
        </w:rPr>
        <w:t xml:space="preserve"> </w:t>
      </w:r>
      <w:r w:rsidR="00CA6A9C">
        <w:rPr>
          <w:rFonts w:ascii="Arial" w:eastAsia="Times New Roman" w:hAnsi="Arial" w:cs="Times New Roman"/>
          <w:bCs/>
          <w:kern w:val="0"/>
          <w14:ligatures w14:val="none"/>
        </w:rPr>
        <w:t>Work shall be according to Article 701.18(b), except as follows</w:t>
      </w:r>
      <w:r w:rsidR="00026045">
        <w:rPr>
          <w:rFonts w:ascii="Arial" w:eastAsia="Times New Roman" w:hAnsi="Arial" w:cs="Times New Roman"/>
          <w:kern w:val="0"/>
          <w14:ligatures w14:val="none"/>
        </w:rPr>
        <w:t xml:space="preserve">. </w:t>
      </w:r>
    </w:p>
    <w:p w14:paraId="1594D0C6" w14:textId="77777777" w:rsidR="00A44D68" w:rsidRDefault="00A44D68" w:rsidP="009E3DCC">
      <w:pPr>
        <w:spacing w:after="0" w:line="240" w:lineRule="auto"/>
        <w:jc w:val="both"/>
        <w:rPr>
          <w:rFonts w:ascii="Arial" w:eastAsia="Times New Roman" w:hAnsi="Arial" w:cs="Times New Roman"/>
          <w:kern w:val="0"/>
          <w14:ligatures w14:val="none"/>
        </w:rPr>
      </w:pPr>
    </w:p>
    <w:p w14:paraId="613BCB37" w14:textId="4B2ACE76" w:rsidR="00A44D68" w:rsidRDefault="00A44D68" w:rsidP="00F937E1">
      <w:pPr>
        <w:autoSpaceDE w:val="0"/>
        <w:autoSpaceDN w:val="0"/>
        <w:adjustRightInd w:val="0"/>
        <w:spacing w:after="0" w:line="240" w:lineRule="auto"/>
        <w:ind w:firstLine="360"/>
        <w:jc w:val="both"/>
        <w:rPr>
          <w:rFonts w:ascii="Arial" w:eastAsia="Times New Roman" w:hAnsi="Arial" w:cs="Times New Roman"/>
          <w:bCs/>
          <w:kern w:val="0"/>
          <w14:ligatures w14:val="none"/>
        </w:rPr>
      </w:pPr>
      <w:r>
        <w:rPr>
          <w:rFonts w:ascii="Arial" w:eastAsia="Times New Roman" w:hAnsi="Arial" w:cs="Times New Roman"/>
          <w:kern w:val="0"/>
          <w:u w:val="single"/>
          <w14:ligatures w14:val="none"/>
        </w:rPr>
        <w:t>Materials</w:t>
      </w:r>
      <w:r w:rsidRPr="009E3DCC">
        <w:rPr>
          <w:rFonts w:ascii="Arial" w:eastAsia="Times New Roman" w:hAnsi="Arial" w:cs="Times New Roman"/>
          <w:kern w:val="0"/>
          <w14:ligatures w14:val="none"/>
        </w:rPr>
        <w:t xml:space="preserve">.  </w:t>
      </w:r>
      <w:r>
        <w:rPr>
          <w:rFonts w:ascii="Arial" w:eastAsia="Times New Roman" w:hAnsi="Arial" w:cs="Times New Roman"/>
          <w:bCs/>
          <w:kern w:val="0"/>
          <w14:ligatures w14:val="none"/>
        </w:rPr>
        <w:t xml:space="preserve">Materials shall </w:t>
      </w:r>
      <w:r w:rsidR="00151F28">
        <w:rPr>
          <w:rFonts w:ascii="Arial" w:eastAsia="Times New Roman" w:hAnsi="Arial" w:cs="Times New Roman"/>
          <w:bCs/>
          <w:kern w:val="0"/>
          <w14:ligatures w14:val="none"/>
        </w:rPr>
        <w:t xml:space="preserve">be </w:t>
      </w:r>
      <w:r>
        <w:rPr>
          <w:rFonts w:ascii="Arial" w:eastAsia="Times New Roman" w:hAnsi="Arial" w:cs="Times New Roman"/>
          <w:bCs/>
          <w:kern w:val="0"/>
          <w14:ligatures w14:val="none"/>
        </w:rPr>
        <w:t xml:space="preserve">according to the </w:t>
      </w:r>
      <w:r w:rsidRPr="00A44D68">
        <w:rPr>
          <w:rFonts w:ascii="Arial" w:eastAsia="Times New Roman" w:hAnsi="Arial" w:cs="Times New Roman"/>
          <w:bCs/>
          <w:kern w:val="0"/>
          <w14:ligatures w14:val="none"/>
        </w:rPr>
        <w:t>following Articles/Sections of the Standard Specifications</w:t>
      </w:r>
      <w:r>
        <w:rPr>
          <w:rFonts w:ascii="Arial" w:eastAsia="Times New Roman" w:hAnsi="Arial" w:cs="Times New Roman"/>
          <w:bCs/>
          <w:kern w:val="0"/>
          <w14:ligatures w14:val="none"/>
        </w:rPr>
        <w:t>.</w:t>
      </w:r>
    </w:p>
    <w:p w14:paraId="0E172A36" w14:textId="77777777" w:rsidR="00A44D68" w:rsidRDefault="00A44D68" w:rsidP="00A44D68">
      <w:pPr>
        <w:autoSpaceDE w:val="0"/>
        <w:autoSpaceDN w:val="0"/>
        <w:adjustRightInd w:val="0"/>
        <w:spacing w:after="0" w:line="240" w:lineRule="auto"/>
        <w:jc w:val="both"/>
        <w:rPr>
          <w:rFonts w:ascii="Arial" w:eastAsia="Times New Roman" w:hAnsi="Arial" w:cs="Times New Roman"/>
          <w:bCs/>
          <w:kern w:val="0"/>
          <w14:ligatures w14:val="none"/>
        </w:rPr>
      </w:pPr>
    </w:p>
    <w:p w14:paraId="7176CD63" w14:textId="77777777" w:rsidR="00A44D68" w:rsidRPr="00A44D68" w:rsidRDefault="00A44D68" w:rsidP="003121FF">
      <w:pPr>
        <w:tabs>
          <w:tab w:val="left" w:pos="547"/>
          <w:tab w:val="right" w:pos="9360"/>
        </w:tabs>
        <w:spacing w:after="0" w:line="240" w:lineRule="auto"/>
        <w:ind w:left="1440"/>
        <w:jc w:val="both"/>
        <w:rPr>
          <w:rFonts w:ascii="Arial" w:eastAsia="Times New Roman" w:hAnsi="Arial" w:cs="Arial"/>
          <w:kern w:val="0"/>
          <w14:ligatures w14:val="none"/>
        </w:rPr>
      </w:pPr>
      <w:r w:rsidRPr="00A44D68">
        <w:rPr>
          <w:rFonts w:ascii="Arial" w:eastAsia="Times New Roman" w:hAnsi="Arial" w:cs="Arial"/>
          <w:kern w:val="0"/>
          <w14:ligatures w14:val="none"/>
        </w:rPr>
        <w:t>Item</w:t>
      </w:r>
      <w:r w:rsidRPr="00A44D68">
        <w:rPr>
          <w:rFonts w:ascii="Arial" w:eastAsia="Times New Roman" w:hAnsi="Arial" w:cs="Arial"/>
          <w:kern w:val="0"/>
          <w14:ligatures w14:val="none"/>
        </w:rPr>
        <w:tab/>
        <w:t>Article/Section</w:t>
      </w:r>
    </w:p>
    <w:p w14:paraId="75B25083" w14:textId="6EC9B7A1" w:rsidR="00A44D68" w:rsidRPr="00A44D68" w:rsidRDefault="00A44D68" w:rsidP="003121FF">
      <w:pPr>
        <w:tabs>
          <w:tab w:val="right" w:leader="dot" w:pos="9360"/>
        </w:tabs>
        <w:spacing w:after="0" w:line="240" w:lineRule="auto"/>
        <w:ind w:left="720" w:hanging="360"/>
        <w:jc w:val="both"/>
        <w:rPr>
          <w:rFonts w:ascii="Arial" w:eastAsia="Times New Roman" w:hAnsi="Arial" w:cs="Arial"/>
          <w:kern w:val="0"/>
          <w14:ligatures w14:val="none"/>
        </w:rPr>
      </w:pPr>
      <w:r w:rsidRPr="00A44D68">
        <w:rPr>
          <w:rFonts w:ascii="Arial" w:eastAsia="Times New Roman" w:hAnsi="Arial" w:cs="Arial"/>
          <w:kern w:val="0"/>
          <w14:ligatures w14:val="none"/>
        </w:rPr>
        <w:t>(a)</w:t>
      </w:r>
      <w:r w:rsidRPr="00A44D68">
        <w:rPr>
          <w:rFonts w:ascii="Arial" w:eastAsia="Times New Roman" w:hAnsi="Arial" w:cs="Arial"/>
          <w:kern w:val="0"/>
          <w14:ligatures w14:val="none"/>
        </w:rPr>
        <w:tab/>
      </w:r>
      <w:r w:rsidR="008E6C1A">
        <w:rPr>
          <w:rFonts w:ascii="Arial" w:eastAsia="Times New Roman" w:hAnsi="Arial" w:cs="Arial"/>
          <w:kern w:val="0"/>
          <w14:ligatures w14:val="none"/>
        </w:rPr>
        <w:t>Light Emitting Diode (LED)</w:t>
      </w:r>
      <w:r w:rsidR="003F6720">
        <w:rPr>
          <w:rFonts w:ascii="Arial" w:eastAsia="Times New Roman" w:hAnsi="Arial" w:cs="Arial"/>
          <w:kern w:val="0"/>
          <w14:ligatures w14:val="none"/>
        </w:rPr>
        <w:t xml:space="preserve"> </w:t>
      </w:r>
      <w:r w:rsidRPr="00A44D68">
        <w:rPr>
          <w:rFonts w:ascii="Arial" w:eastAsia="Times New Roman" w:hAnsi="Arial" w:cs="Arial"/>
          <w:kern w:val="0"/>
          <w14:ligatures w14:val="none"/>
        </w:rPr>
        <w:t>Traffic Signal Head</w:t>
      </w:r>
      <w:r w:rsidRPr="00A44D68">
        <w:rPr>
          <w:rFonts w:ascii="Arial" w:eastAsia="Times New Roman" w:hAnsi="Arial" w:cs="Arial"/>
          <w:kern w:val="0"/>
          <w14:ligatures w14:val="none"/>
        </w:rPr>
        <w:tab/>
        <w:t>1078</w:t>
      </w:r>
    </w:p>
    <w:p w14:paraId="66A9FDFA" w14:textId="202A5826" w:rsidR="009E3DCC" w:rsidRPr="009E3DCC" w:rsidRDefault="009E3DCC" w:rsidP="009E3DCC">
      <w:pPr>
        <w:spacing w:after="0" w:line="240" w:lineRule="auto"/>
        <w:jc w:val="both"/>
        <w:rPr>
          <w:rFonts w:ascii="Arial" w:eastAsia="Times New Roman" w:hAnsi="Arial" w:cs="Times New Roman"/>
          <w:kern w:val="0"/>
          <w14:ligatures w14:val="none"/>
        </w:rPr>
      </w:pPr>
    </w:p>
    <w:p w14:paraId="10541C97" w14:textId="7626FF3C" w:rsidR="00F44F1D" w:rsidRDefault="00F44F1D" w:rsidP="00F44F1D">
      <w:pPr>
        <w:autoSpaceDE w:val="0"/>
        <w:autoSpaceDN w:val="0"/>
        <w:adjustRightInd w:val="0"/>
        <w:spacing w:after="0" w:line="240" w:lineRule="auto"/>
        <w:jc w:val="center"/>
        <w:rPr>
          <w:rFonts w:ascii="Arial" w:eastAsia="Times New Roman" w:hAnsi="Arial" w:cs="Arial"/>
          <w:b/>
          <w:kern w:val="0"/>
          <w14:ligatures w14:val="none"/>
        </w:rPr>
      </w:pPr>
      <w:r>
        <w:rPr>
          <w:rFonts w:ascii="Arial" w:eastAsia="Times New Roman" w:hAnsi="Arial" w:cs="Arial"/>
          <w:b/>
          <w:kern w:val="0"/>
          <w14:ligatures w14:val="none"/>
        </w:rPr>
        <w:t>CONSTRUCTION REQUIREMENTS</w:t>
      </w:r>
    </w:p>
    <w:p w14:paraId="754D8CD0" w14:textId="77777777" w:rsidR="00F44F1D" w:rsidRPr="00F44F1D" w:rsidRDefault="00F44F1D" w:rsidP="00F44F1D">
      <w:pPr>
        <w:autoSpaceDE w:val="0"/>
        <w:autoSpaceDN w:val="0"/>
        <w:adjustRightInd w:val="0"/>
        <w:spacing w:after="0" w:line="240" w:lineRule="auto"/>
        <w:jc w:val="center"/>
        <w:rPr>
          <w:rFonts w:ascii="Arial" w:eastAsia="Times New Roman" w:hAnsi="Arial" w:cs="Arial"/>
          <w:b/>
          <w:kern w:val="0"/>
          <w14:ligatures w14:val="none"/>
        </w:rPr>
      </w:pPr>
    </w:p>
    <w:p w14:paraId="1BFCA25F" w14:textId="11905A23" w:rsidR="00F937E1" w:rsidRDefault="00F937E1" w:rsidP="00CD6662">
      <w:pPr>
        <w:autoSpaceDE w:val="0"/>
        <w:autoSpaceDN w:val="0"/>
        <w:adjustRightInd w:val="0"/>
        <w:spacing w:after="0" w:line="240" w:lineRule="auto"/>
        <w:ind w:firstLine="360"/>
        <w:jc w:val="both"/>
        <w:rPr>
          <w:rFonts w:ascii="Arial" w:eastAsia="Times New Roman" w:hAnsi="Arial" w:cs="Arial"/>
          <w:bCs/>
          <w:kern w:val="0"/>
          <w14:ligatures w14:val="none"/>
        </w:rPr>
      </w:pPr>
      <w:r>
        <w:rPr>
          <w:rFonts w:ascii="Arial" w:eastAsia="Times New Roman" w:hAnsi="Arial" w:cs="Times New Roman"/>
          <w:kern w:val="0"/>
          <w:u w:val="single"/>
          <w14:ligatures w14:val="none"/>
        </w:rPr>
        <w:t>General</w:t>
      </w:r>
      <w:r w:rsidRPr="009E3DCC">
        <w:rPr>
          <w:rFonts w:ascii="Arial" w:eastAsia="Times New Roman" w:hAnsi="Arial" w:cs="Times New Roman"/>
          <w:kern w:val="0"/>
          <w14:ligatures w14:val="none"/>
        </w:rPr>
        <w:t xml:space="preserve">.  </w:t>
      </w:r>
      <w:r w:rsidRPr="00292048">
        <w:rPr>
          <w:rFonts w:ascii="Arial" w:eastAsia="Times New Roman" w:hAnsi="Arial" w:cs="Times New Roman"/>
          <w:bCs/>
          <w:kern w:val="0"/>
          <w14:ligatures w14:val="none"/>
        </w:rPr>
        <w:t xml:space="preserve">The </w:t>
      </w:r>
      <w:r>
        <w:rPr>
          <w:rFonts w:ascii="Arial" w:eastAsia="Times New Roman" w:hAnsi="Arial" w:cs="Times New Roman"/>
          <w:bCs/>
          <w:kern w:val="0"/>
          <w14:ligatures w14:val="none"/>
        </w:rPr>
        <w:t>RDTS</w:t>
      </w:r>
      <w:r w:rsidRPr="00292048">
        <w:rPr>
          <w:rFonts w:ascii="Arial" w:eastAsia="Times New Roman" w:hAnsi="Arial" w:cs="Times New Roman"/>
          <w:bCs/>
          <w:kern w:val="0"/>
          <w14:ligatures w14:val="none"/>
        </w:rPr>
        <w:t xml:space="preserve"> </w:t>
      </w:r>
      <w:r>
        <w:rPr>
          <w:rFonts w:ascii="Arial" w:eastAsia="Times New Roman" w:hAnsi="Arial" w:cs="Times New Roman"/>
          <w:bCs/>
          <w:kern w:val="0"/>
          <w14:ligatures w14:val="none"/>
        </w:rPr>
        <w:t>shall be</w:t>
      </w:r>
      <w:r w:rsidRPr="00292048">
        <w:rPr>
          <w:rFonts w:ascii="Arial" w:eastAsia="Times New Roman" w:hAnsi="Arial" w:cs="Times New Roman"/>
          <w:bCs/>
          <w:kern w:val="0"/>
          <w14:ligatures w14:val="none"/>
        </w:rPr>
        <w:t xml:space="preserve"> a self-contained mobile unit </w:t>
      </w:r>
      <w:r>
        <w:rPr>
          <w:rFonts w:ascii="Arial" w:eastAsia="Times New Roman" w:hAnsi="Arial" w:cs="Times New Roman"/>
          <w:bCs/>
          <w:kern w:val="0"/>
          <w14:ligatures w14:val="none"/>
        </w:rPr>
        <w:t xml:space="preserve">that </w:t>
      </w:r>
      <w:r w:rsidRPr="00292048">
        <w:rPr>
          <w:rFonts w:ascii="Arial" w:eastAsia="Times New Roman" w:hAnsi="Arial" w:cs="Times New Roman"/>
          <w:bCs/>
          <w:kern w:val="0"/>
          <w14:ligatures w14:val="none"/>
        </w:rPr>
        <w:t>includes a single vertical mast support</w:t>
      </w:r>
      <w:r>
        <w:rPr>
          <w:rFonts w:ascii="Arial" w:eastAsia="Times New Roman" w:hAnsi="Arial" w:cs="Times New Roman"/>
          <w:bCs/>
          <w:kern w:val="0"/>
          <w14:ligatures w14:val="none"/>
        </w:rPr>
        <w:t>ing</w:t>
      </w:r>
      <w:r w:rsidRPr="00292048">
        <w:rPr>
          <w:rFonts w:ascii="Arial" w:eastAsia="Times New Roman" w:hAnsi="Arial" w:cs="Times New Roman"/>
          <w:bCs/>
          <w:kern w:val="0"/>
          <w14:ligatures w14:val="none"/>
        </w:rPr>
        <w:t xml:space="preserve"> a single </w:t>
      </w:r>
      <w:r w:rsidR="00CD6662">
        <w:rPr>
          <w:rFonts w:ascii="Arial" w:eastAsia="Times New Roman" w:hAnsi="Arial" w:cs="Arial"/>
          <w:bCs/>
          <w:kern w:val="0"/>
          <w14:ligatures w14:val="none"/>
        </w:rPr>
        <w:t>three-section</w:t>
      </w:r>
      <w:r w:rsidR="00CD6662" w:rsidRPr="00292048">
        <w:rPr>
          <w:rFonts w:ascii="Arial" w:eastAsia="Times New Roman" w:hAnsi="Arial" w:cs="Arial"/>
          <w:bCs/>
          <w:kern w:val="0"/>
          <w14:ligatures w14:val="none"/>
        </w:rPr>
        <w:t xml:space="preserve"> </w:t>
      </w:r>
      <w:r w:rsidR="00CD6662">
        <w:rPr>
          <w:rFonts w:ascii="Arial" w:eastAsia="Times New Roman" w:hAnsi="Arial" w:cs="Arial"/>
          <w:bCs/>
          <w:kern w:val="0"/>
          <w14:ligatures w14:val="none"/>
        </w:rPr>
        <w:t xml:space="preserve">signal face comprising of </w:t>
      </w:r>
      <w:r w:rsidR="00CD6662">
        <w:rPr>
          <w:rFonts w:ascii="Arial" w:eastAsia="Times New Roman" w:hAnsi="Arial" w:cs="Times New Roman"/>
          <w:bCs/>
          <w:kern w:val="0"/>
          <w14:ligatures w14:val="none"/>
        </w:rPr>
        <w:t>a</w:t>
      </w:r>
      <w:r w:rsidRPr="00292048">
        <w:rPr>
          <w:rFonts w:ascii="Arial" w:eastAsia="Times New Roman" w:hAnsi="Arial" w:cs="Arial"/>
          <w:bCs/>
          <w:kern w:val="0"/>
          <w14:ligatures w14:val="none"/>
        </w:rPr>
        <w:t xml:space="preserve"> 12</w:t>
      </w:r>
      <w:r w:rsidR="001A7220">
        <w:rPr>
          <w:rFonts w:ascii="Arial" w:eastAsia="Times New Roman" w:hAnsi="Arial" w:cs="Arial"/>
          <w:bCs/>
          <w:kern w:val="0"/>
          <w14:ligatures w14:val="none"/>
        </w:rPr>
        <w:t> </w:t>
      </w:r>
      <w:r w:rsidRPr="00292048">
        <w:rPr>
          <w:rFonts w:ascii="Arial" w:eastAsia="Times New Roman" w:hAnsi="Arial" w:cs="Arial"/>
          <w:bCs/>
          <w:kern w:val="0"/>
          <w14:ligatures w14:val="none"/>
        </w:rPr>
        <w:t>in</w:t>
      </w:r>
      <w:r w:rsidR="001A7220">
        <w:rPr>
          <w:rFonts w:ascii="Arial" w:eastAsia="Times New Roman" w:hAnsi="Arial" w:cs="Arial"/>
          <w:bCs/>
          <w:kern w:val="0"/>
          <w14:ligatures w14:val="none"/>
        </w:rPr>
        <w:t>.</w:t>
      </w:r>
      <w:r w:rsidRPr="00292048">
        <w:rPr>
          <w:rFonts w:ascii="Arial" w:eastAsia="Times New Roman" w:hAnsi="Arial" w:cs="Arial"/>
          <w:bCs/>
          <w:kern w:val="0"/>
          <w14:ligatures w14:val="none"/>
        </w:rPr>
        <w:t xml:space="preserve"> </w:t>
      </w:r>
      <w:r w:rsidR="003D2E49">
        <w:rPr>
          <w:rFonts w:ascii="Arial" w:eastAsia="Times New Roman" w:hAnsi="Arial" w:cs="Arial"/>
          <w:bCs/>
          <w:kern w:val="0"/>
          <w14:ligatures w14:val="none"/>
        </w:rPr>
        <w:t xml:space="preserve">(300 mm) </w:t>
      </w:r>
      <w:r w:rsidRPr="00292048">
        <w:rPr>
          <w:rFonts w:ascii="Arial" w:eastAsia="Times New Roman" w:hAnsi="Arial" w:cs="Arial"/>
          <w:bCs/>
          <w:kern w:val="0"/>
          <w14:ligatures w14:val="none"/>
        </w:rPr>
        <w:t>diameter</w:t>
      </w:r>
      <w:r>
        <w:rPr>
          <w:rFonts w:ascii="Arial" w:eastAsia="Times New Roman" w:hAnsi="Arial" w:cs="Arial"/>
          <w:bCs/>
          <w:kern w:val="0"/>
          <w14:ligatures w14:val="none"/>
        </w:rPr>
        <w:t xml:space="preserve"> steady </w:t>
      </w:r>
      <w:r w:rsidRPr="00292048">
        <w:rPr>
          <w:rFonts w:ascii="Arial" w:eastAsia="Times New Roman" w:hAnsi="Arial" w:cs="Arial"/>
          <w:bCs/>
          <w:kern w:val="0"/>
          <w14:ligatures w14:val="none"/>
        </w:rPr>
        <w:t>circular</w:t>
      </w:r>
      <w:r>
        <w:rPr>
          <w:rFonts w:ascii="Arial" w:eastAsia="Times New Roman" w:hAnsi="Arial" w:cs="Arial"/>
          <w:bCs/>
          <w:kern w:val="0"/>
          <w14:ligatures w14:val="none"/>
        </w:rPr>
        <w:t xml:space="preserve"> </w:t>
      </w:r>
      <w:r w:rsidRPr="00292048">
        <w:rPr>
          <w:rFonts w:ascii="Arial" w:eastAsia="Times New Roman" w:hAnsi="Arial" w:cs="Arial"/>
          <w:bCs/>
          <w:kern w:val="0"/>
          <w14:ligatures w14:val="none"/>
        </w:rPr>
        <w:t>red indication</w:t>
      </w:r>
      <w:r>
        <w:rPr>
          <w:rFonts w:ascii="Arial" w:eastAsia="Times New Roman" w:hAnsi="Arial" w:cs="Arial"/>
          <w:bCs/>
          <w:kern w:val="0"/>
          <w14:ligatures w14:val="none"/>
        </w:rPr>
        <w:t xml:space="preserve"> on top and</w:t>
      </w:r>
      <w:r w:rsidRPr="00292048">
        <w:rPr>
          <w:rFonts w:ascii="Arial" w:eastAsia="Times New Roman" w:hAnsi="Arial" w:cs="Arial"/>
          <w:bCs/>
          <w:kern w:val="0"/>
          <w14:ligatures w14:val="none"/>
        </w:rPr>
        <w:t xml:space="preserve"> two adjacent 8</w:t>
      </w:r>
      <w:r w:rsidR="001A7220">
        <w:rPr>
          <w:rFonts w:ascii="Arial" w:eastAsia="Times New Roman" w:hAnsi="Arial" w:cs="Arial"/>
          <w:bCs/>
          <w:kern w:val="0"/>
          <w14:ligatures w14:val="none"/>
        </w:rPr>
        <w:t> </w:t>
      </w:r>
      <w:r w:rsidRPr="00292048">
        <w:rPr>
          <w:rFonts w:ascii="Arial" w:eastAsia="Times New Roman" w:hAnsi="Arial" w:cs="Arial"/>
          <w:bCs/>
          <w:kern w:val="0"/>
          <w14:ligatures w14:val="none"/>
        </w:rPr>
        <w:t>in</w:t>
      </w:r>
      <w:r w:rsidR="001A7220">
        <w:rPr>
          <w:rFonts w:ascii="Arial" w:eastAsia="Times New Roman" w:hAnsi="Arial" w:cs="Arial"/>
          <w:bCs/>
          <w:kern w:val="0"/>
          <w14:ligatures w14:val="none"/>
        </w:rPr>
        <w:t>.</w:t>
      </w:r>
      <w:r w:rsidRPr="00292048">
        <w:rPr>
          <w:rFonts w:ascii="Arial" w:eastAsia="Times New Roman" w:hAnsi="Arial" w:cs="Arial"/>
          <w:bCs/>
          <w:kern w:val="0"/>
          <w14:ligatures w14:val="none"/>
        </w:rPr>
        <w:t xml:space="preserve"> </w:t>
      </w:r>
      <w:r w:rsidR="003D2E49">
        <w:rPr>
          <w:rFonts w:ascii="Arial" w:eastAsia="Times New Roman" w:hAnsi="Arial" w:cs="Arial"/>
          <w:bCs/>
          <w:kern w:val="0"/>
          <w14:ligatures w14:val="none"/>
        </w:rPr>
        <w:t xml:space="preserve">(200 mm) </w:t>
      </w:r>
      <w:r w:rsidRPr="00292048">
        <w:rPr>
          <w:rFonts w:ascii="Arial" w:eastAsia="Times New Roman" w:hAnsi="Arial" w:cs="Arial"/>
          <w:bCs/>
          <w:kern w:val="0"/>
          <w14:ligatures w14:val="none"/>
        </w:rPr>
        <w:t>or 12</w:t>
      </w:r>
      <w:r w:rsidR="001A7220">
        <w:rPr>
          <w:rFonts w:ascii="Arial" w:eastAsia="Times New Roman" w:hAnsi="Arial" w:cs="Arial"/>
          <w:bCs/>
          <w:kern w:val="0"/>
          <w14:ligatures w14:val="none"/>
        </w:rPr>
        <w:t> </w:t>
      </w:r>
      <w:r w:rsidRPr="00292048">
        <w:rPr>
          <w:rFonts w:ascii="Arial" w:eastAsia="Times New Roman" w:hAnsi="Arial" w:cs="Arial"/>
          <w:bCs/>
          <w:kern w:val="0"/>
          <w14:ligatures w14:val="none"/>
        </w:rPr>
        <w:t>in</w:t>
      </w:r>
      <w:r w:rsidR="001A7220">
        <w:rPr>
          <w:rFonts w:ascii="Arial" w:eastAsia="Times New Roman" w:hAnsi="Arial" w:cs="Arial"/>
          <w:bCs/>
          <w:kern w:val="0"/>
          <w14:ligatures w14:val="none"/>
        </w:rPr>
        <w:t>.</w:t>
      </w:r>
      <w:r w:rsidRPr="00292048">
        <w:rPr>
          <w:rFonts w:ascii="Arial" w:eastAsia="Times New Roman" w:hAnsi="Arial" w:cs="Arial"/>
          <w:bCs/>
          <w:kern w:val="0"/>
          <w14:ligatures w14:val="none"/>
        </w:rPr>
        <w:t xml:space="preserve"> </w:t>
      </w:r>
      <w:r w:rsidR="003D2E49">
        <w:rPr>
          <w:rFonts w:ascii="Arial" w:eastAsia="Times New Roman" w:hAnsi="Arial" w:cs="Arial"/>
          <w:bCs/>
          <w:kern w:val="0"/>
          <w14:ligatures w14:val="none"/>
        </w:rPr>
        <w:t xml:space="preserve">(300 mm) </w:t>
      </w:r>
      <w:r w:rsidRPr="00292048">
        <w:rPr>
          <w:rFonts w:ascii="Arial" w:eastAsia="Times New Roman" w:hAnsi="Arial" w:cs="Arial"/>
          <w:bCs/>
          <w:kern w:val="0"/>
          <w14:ligatures w14:val="none"/>
        </w:rPr>
        <w:t xml:space="preserve">diameter flashing yellow arrow indications below.  </w:t>
      </w:r>
      <w:r w:rsidRPr="00CF47C8">
        <w:rPr>
          <w:rFonts w:ascii="Arial" w:eastAsia="Times New Roman" w:hAnsi="Arial" w:cs="Arial"/>
          <w:bCs/>
          <w:kern w:val="0"/>
          <w14:ligatures w14:val="none"/>
        </w:rPr>
        <w:t>The device shall include a NO TURN ON RED sign (R10-11b) with a regulatory plaque displaying the legend TURN ONLY IN DIRECTION OF ARROW</w:t>
      </w:r>
      <w:r w:rsidR="00C07094">
        <w:rPr>
          <w:rFonts w:ascii="Arial" w:eastAsia="Times New Roman" w:hAnsi="Arial" w:cs="Arial"/>
          <w:bCs/>
          <w:kern w:val="0"/>
          <w14:ligatures w14:val="none"/>
        </w:rPr>
        <w:t xml:space="preserve"> according to Attachments IA</w:t>
      </w:r>
      <w:r w:rsidR="00C07094">
        <w:rPr>
          <w:rFonts w:ascii="Arial" w:eastAsia="Times New Roman" w:hAnsi="Arial" w:cs="Arial"/>
          <w:bCs/>
          <w:kern w:val="0"/>
          <w14:ligatures w14:val="none"/>
        </w:rPr>
        <w:noBreakHyphen/>
        <w:t>23</w:t>
      </w:r>
      <w:r w:rsidR="00C07094">
        <w:rPr>
          <w:rFonts w:ascii="Arial" w:eastAsia="Times New Roman" w:hAnsi="Arial" w:cs="Arial"/>
          <w:bCs/>
          <w:kern w:val="0"/>
          <w14:ligatures w14:val="none"/>
        </w:rPr>
        <w:noBreakHyphen/>
        <w:t xml:space="preserve">2.1 and 2.2 of </w:t>
      </w:r>
      <w:r w:rsidR="00C07094">
        <w:rPr>
          <w:rFonts w:ascii="Arial" w:eastAsia="Times New Roman" w:hAnsi="Arial" w:cs="Times New Roman"/>
          <w:kern w:val="0"/>
          <w14:ligatures w14:val="none"/>
        </w:rPr>
        <w:t>FHWA Memorandum “MUTCD – Interim Approval for Optional Use of Residential Driveway Temporary Signal (IA-23)”</w:t>
      </w:r>
      <w:r w:rsidRPr="00CF47C8">
        <w:rPr>
          <w:rFonts w:ascii="Arial" w:eastAsia="Times New Roman" w:hAnsi="Arial" w:cs="Arial"/>
          <w:bCs/>
          <w:kern w:val="0"/>
          <w14:ligatures w14:val="none"/>
        </w:rPr>
        <w:t xml:space="preserve">. </w:t>
      </w:r>
    </w:p>
    <w:p w14:paraId="45EDE0D7" w14:textId="77777777" w:rsidR="00F937E1" w:rsidRDefault="00F937E1" w:rsidP="00F937E1">
      <w:pPr>
        <w:autoSpaceDE w:val="0"/>
        <w:autoSpaceDN w:val="0"/>
        <w:adjustRightInd w:val="0"/>
        <w:spacing w:after="0" w:line="240" w:lineRule="auto"/>
        <w:jc w:val="both"/>
        <w:rPr>
          <w:rFonts w:ascii="Arial" w:eastAsia="Times New Roman" w:hAnsi="Arial" w:cs="Arial"/>
          <w:bCs/>
          <w:kern w:val="0"/>
          <w14:ligatures w14:val="none"/>
        </w:rPr>
      </w:pPr>
    </w:p>
    <w:p w14:paraId="51D77923" w14:textId="592AE485" w:rsidR="00F937E1" w:rsidRDefault="00F937E1" w:rsidP="00F937E1">
      <w:pPr>
        <w:autoSpaceDE w:val="0"/>
        <w:autoSpaceDN w:val="0"/>
        <w:adjustRightInd w:val="0"/>
        <w:spacing w:after="0" w:line="240" w:lineRule="auto"/>
        <w:ind w:firstLine="360"/>
        <w:jc w:val="both"/>
        <w:rPr>
          <w:rFonts w:ascii="Arial" w:eastAsia="Times New Roman" w:hAnsi="Arial" w:cs="Arial"/>
          <w:bCs/>
          <w:kern w:val="0"/>
          <w14:ligatures w14:val="none"/>
        </w:rPr>
      </w:pPr>
      <w:r w:rsidRPr="00D310C1">
        <w:rPr>
          <w:rFonts w:ascii="Arial" w:eastAsia="Times New Roman" w:hAnsi="Arial" w:cs="Times New Roman"/>
          <w:bCs/>
          <w:kern w:val="0"/>
          <w14:ligatures w14:val="none"/>
        </w:rPr>
        <w:t xml:space="preserve">The </w:t>
      </w:r>
      <w:r>
        <w:rPr>
          <w:rFonts w:ascii="Arial" w:eastAsia="Times New Roman" w:hAnsi="Arial" w:cs="Times New Roman"/>
          <w:bCs/>
          <w:kern w:val="0"/>
          <w14:ligatures w14:val="none"/>
        </w:rPr>
        <w:t>RDTS</w:t>
      </w:r>
      <w:r w:rsidRPr="00D310C1">
        <w:rPr>
          <w:rFonts w:ascii="Arial" w:eastAsia="Times New Roman" w:hAnsi="Arial" w:cs="Times New Roman"/>
          <w:bCs/>
          <w:kern w:val="0"/>
          <w14:ligatures w14:val="none"/>
        </w:rPr>
        <w:t xml:space="preserve"> shall continuously operate </w:t>
      </w:r>
      <w:r w:rsidR="00424945">
        <w:rPr>
          <w:rFonts w:ascii="Arial" w:eastAsia="Times New Roman" w:hAnsi="Arial" w:cs="Times New Roman"/>
          <w:bCs/>
          <w:kern w:val="0"/>
          <w14:ligatures w14:val="none"/>
        </w:rPr>
        <w:t xml:space="preserve">using a self-contained power source </w:t>
      </w:r>
      <w:r w:rsidRPr="00D310C1">
        <w:rPr>
          <w:rFonts w:ascii="Arial" w:eastAsia="Times New Roman" w:hAnsi="Arial" w:cs="Times New Roman"/>
          <w:bCs/>
          <w:kern w:val="0"/>
          <w14:ligatures w14:val="none"/>
        </w:rPr>
        <w:t>over an ambient temperature range between -30 °F (­34 °C) and 120 °F (48 °C)</w:t>
      </w:r>
      <w:r>
        <w:rPr>
          <w:rFonts w:ascii="Arial" w:eastAsia="Times New Roman" w:hAnsi="Arial" w:cs="Times New Roman"/>
          <w:bCs/>
          <w:kern w:val="0"/>
          <w14:ligatures w14:val="none"/>
        </w:rPr>
        <w:t>.</w:t>
      </w:r>
    </w:p>
    <w:p w14:paraId="4DE1E45C" w14:textId="77777777" w:rsidR="00BA1ADA" w:rsidRDefault="00BA1ADA" w:rsidP="005E2B2D">
      <w:pPr>
        <w:spacing w:after="0" w:line="240" w:lineRule="auto"/>
        <w:jc w:val="both"/>
        <w:rPr>
          <w:rFonts w:ascii="Arial" w:eastAsia="Times New Roman" w:hAnsi="Arial" w:cs="Times New Roman"/>
          <w:bCs/>
          <w:kern w:val="0"/>
          <w14:ligatures w14:val="none"/>
        </w:rPr>
      </w:pPr>
    </w:p>
    <w:p w14:paraId="1B281B24" w14:textId="2C750248" w:rsidR="007260A5" w:rsidRDefault="005E2B2D" w:rsidP="00C07094">
      <w:pPr>
        <w:autoSpaceDE w:val="0"/>
        <w:autoSpaceDN w:val="0"/>
        <w:adjustRightInd w:val="0"/>
        <w:spacing w:after="0" w:line="240" w:lineRule="auto"/>
        <w:ind w:firstLine="360"/>
        <w:jc w:val="both"/>
        <w:rPr>
          <w:rFonts w:ascii="Arial" w:eastAsia="Times New Roman" w:hAnsi="Arial" w:cs="Times New Roman"/>
          <w:bCs/>
          <w:kern w:val="0"/>
          <w14:ligatures w14:val="none"/>
        </w:rPr>
      </w:pPr>
      <w:r w:rsidRPr="00CF47C8">
        <w:rPr>
          <w:rFonts w:ascii="Arial" w:eastAsia="Times New Roman" w:hAnsi="Arial" w:cs="Arial"/>
          <w:bCs/>
          <w:kern w:val="0"/>
          <w14:ligatures w14:val="none"/>
        </w:rPr>
        <w:t xml:space="preserve">The </w:t>
      </w:r>
      <w:r>
        <w:rPr>
          <w:rFonts w:ascii="Arial" w:eastAsia="Times New Roman" w:hAnsi="Arial" w:cs="Arial"/>
          <w:bCs/>
          <w:kern w:val="0"/>
          <w14:ligatures w14:val="none"/>
        </w:rPr>
        <w:t xml:space="preserve">RDTS </w:t>
      </w:r>
      <w:r w:rsidRPr="00CF47C8">
        <w:rPr>
          <w:rFonts w:ascii="Arial" w:eastAsia="Times New Roman" w:hAnsi="Arial" w:cs="Arial"/>
          <w:bCs/>
          <w:kern w:val="0"/>
          <w14:ligatures w14:val="none"/>
        </w:rPr>
        <w:t>sh</w:t>
      </w:r>
      <w:r>
        <w:rPr>
          <w:rFonts w:ascii="Arial" w:eastAsia="Times New Roman" w:hAnsi="Arial" w:cs="Arial"/>
          <w:bCs/>
          <w:kern w:val="0"/>
          <w14:ligatures w14:val="none"/>
        </w:rPr>
        <w:t>all</w:t>
      </w:r>
      <w:r w:rsidRPr="00CF47C8">
        <w:rPr>
          <w:rFonts w:ascii="Arial" w:eastAsia="Times New Roman" w:hAnsi="Arial" w:cs="Arial"/>
          <w:bCs/>
          <w:kern w:val="0"/>
          <w14:ligatures w14:val="none"/>
        </w:rPr>
        <w:t xml:space="preserve"> be </w:t>
      </w:r>
      <w:r w:rsidR="00FD06EB">
        <w:rPr>
          <w:rFonts w:ascii="Arial" w:eastAsia="Times New Roman" w:hAnsi="Arial" w:cs="Arial"/>
          <w:bCs/>
          <w:kern w:val="0"/>
          <w14:ligatures w14:val="none"/>
        </w:rPr>
        <w:t>installed</w:t>
      </w:r>
      <w:r w:rsidRPr="00CF47C8">
        <w:rPr>
          <w:rFonts w:ascii="Arial" w:eastAsia="Times New Roman" w:hAnsi="Arial" w:cs="Arial"/>
          <w:bCs/>
          <w:kern w:val="0"/>
          <w14:ligatures w14:val="none"/>
        </w:rPr>
        <w:t xml:space="preserve"> </w:t>
      </w:r>
      <w:r w:rsidR="005613A5">
        <w:rPr>
          <w:rFonts w:ascii="Arial" w:eastAsia="Times New Roman" w:hAnsi="Arial" w:cs="Arial"/>
          <w:bCs/>
          <w:kern w:val="0"/>
          <w14:ligatures w14:val="none"/>
        </w:rPr>
        <w:t xml:space="preserve">secure and level </w:t>
      </w:r>
      <w:r w:rsidR="00C07094">
        <w:rPr>
          <w:rFonts w:ascii="Arial" w:eastAsia="Times New Roman" w:hAnsi="Arial" w:cs="Arial"/>
          <w:bCs/>
          <w:kern w:val="0"/>
          <w14:ligatures w14:val="none"/>
        </w:rPr>
        <w:t xml:space="preserve">according to </w:t>
      </w:r>
      <w:r w:rsidR="00C07094" w:rsidRPr="00DA3399">
        <w:rPr>
          <w:rFonts w:ascii="Arial" w:eastAsia="Times New Roman" w:hAnsi="Arial" w:cs="Arial"/>
          <w:bCs/>
          <w:kern w:val="0"/>
          <w14:ligatures w14:val="none"/>
        </w:rPr>
        <w:t>Attachment</w:t>
      </w:r>
      <w:r w:rsidR="00C07094">
        <w:rPr>
          <w:rFonts w:ascii="Arial" w:eastAsia="Times New Roman" w:hAnsi="Arial" w:cs="Arial"/>
          <w:bCs/>
          <w:kern w:val="0"/>
          <w14:ligatures w14:val="none"/>
        </w:rPr>
        <w:t> IA</w:t>
      </w:r>
      <w:r w:rsidR="00C07094">
        <w:rPr>
          <w:rFonts w:ascii="Arial" w:eastAsia="Times New Roman" w:hAnsi="Arial" w:cs="Arial"/>
          <w:bCs/>
          <w:kern w:val="0"/>
          <w14:ligatures w14:val="none"/>
        </w:rPr>
        <w:noBreakHyphen/>
        <w:t>23</w:t>
      </w:r>
      <w:r w:rsidR="00C07094">
        <w:rPr>
          <w:rFonts w:ascii="Arial" w:eastAsia="Times New Roman" w:hAnsi="Arial" w:cs="Arial"/>
          <w:bCs/>
          <w:kern w:val="0"/>
          <w14:ligatures w14:val="none"/>
        </w:rPr>
        <w:noBreakHyphen/>
        <w:t xml:space="preserve">1 of </w:t>
      </w:r>
      <w:r w:rsidR="00C07094">
        <w:rPr>
          <w:rFonts w:ascii="Arial" w:eastAsia="Times New Roman" w:hAnsi="Arial" w:cs="Times New Roman"/>
          <w:kern w:val="0"/>
          <w14:ligatures w14:val="none"/>
        </w:rPr>
        <w:t>FHWA Memorandum “MUTCD – Interim Approval for Optional Use of Residential Driveway Temporary Signal (IA-23)”</w:t>
      </w:r>
      <w:r w:rsidR="007260A5" w:rsidRPr="00B55853">
        <w:rPr>
          <w:rFonts w:ascii="Arial" w:eastAsia="Times New Roman" w:hAnsi="Arial" w:cs="Times New Roman"/>
          <w:bCs/>
          <w:kern w:val="0"/>
          <w14:ligatures w14:val="none"/>
        </w:rPr>
        <w:t>.</w:t>
      </w:r>
      <w:r w:rsidR="007260A5">
        <w:rPr>
          <w:rFonts w:ascii="Arial" w:eastAsia="Times New Roman" w:hAnsi="Arial" w:cs="Times New Roman"/>
          <w:bCs/>
          <w:kern w:val="0"/>
          <w14:ligatures w14:val="none"/>
        </w:rPr>
        <w:t xml:space="preserve">  </w:t>
      </w:r>
    </w:p>
    <w:p w14:paraId="32B0A9CC" w14:textId="20383E9A" w:rsidR="007260A5" w:rsidRPr="00CF47C8" w:rsidRDefault="007260A5" w:rsidP="007F31D7">
      <w:pPr>
        <w:autoSpaceDE w:val="0"/>
        <w:autoSpaceDN w:val="0"/>
        <w:adjustRightInd w:val="0"/>
        <w:spacing w:after="0" w:line="240" w:lineRule="auto"/>
        <w:jc w:val="both"/>
        <w:rPr>
          <w:rFonts w:ascii="Arial" w:eastAsia="Times New Roman" w:hAnsi="Arial" w:cs="Arial"/>
          <w:bCs/>
          <w:kern w:val="0"/>
          <w14:ligatures w14:val="none"/>
        </w:rPr>
      </w:pPr>
    </w:p>
    <w:p w14:paraId="4FE86292" w14:textId="5B4CF1A1" w:rsidR="007F31D7" w:rsidRPr="00AC1CE6" w:rsidRDefault="007F31D7" w:rsidP="00EC403A">
      <w:pPr>
        <w:autoSpaceDE w:val="0"/>
        <w:autoSpaceDN w:val="0"/>
        <w:adjustRightInd w:val="0"/>
        <w:spacing w:after="0" w:line="240" w:lineRule="auto"/>
        <w:ind w:firstLine="360"/>
        <w:jc w:val="both"/>
        <w:rPr>
          <w:rFonts w:ascii="Arial" w:eastAsia="Times New Roman" w:hAnsi="Arial" w:cs="Arial"/>
          <w:kern w:val="0"/>
          <w14:ligatures w14:val="none"/>
        </w:rPr>
      </w:pPr>
      <w:r w:rsidRPr="00AC1CE6">
        <w:rPr>
          <w:rFonts w:ascii="Arial" w:eastAsia="Times New Roman" w:hAnsi="Arial" w:cs="Arial"/>
          <w:bCs/>
          <w:kern w:val="0"/>
          <w14:ligatures w14:val="none"/>
        </w:rPr>
        <w:t>The RDTS shall be coordinated</w:t>
      </w:r>
      <w:r w:rsidR="000143D0">
        <w:rPr>
          <w:rFonts w:ascii="Arial" w:eastAsia="Times New Roman" w:hAnsi="Arial" w:cs="Arial"/>
          <w:bCs/>
          <w:kern w:val="0"/>
          <w14:ligatures w14:val="none"/>
        </w:rPr>
        <w:t>,</w:t>
      </w:r>
      <w:r w:rsidRPr="00AC1CE6">
        <w:rPr>
          <w:rFonts w:ascii="Arial" w:eastAsia="Times New Roman" w:hAnsi="Arial" w:cs="Arial"/>
          <w:bCs/>
          <w:kern w:val="0"/>
          <w14:ligatures w14:val="none"/>
        </w:rPr>
        <w:t xml:space="preserve"> </w:t>
      </w:r>
      <w:r w:rsidR="004B4AD5" w:rsidRPr="00AC1CE6">
        <w:rPr>
          <w:rFonts w:ascii="Arial" w:eastAsia="Times New Roman" w:hAnsi="Arial" w:cs="Arial"/>
          <w:bCs/>
          <w:kern w:val="0"/>
          <w14:ligatures w14:val="none"/>
        </w:rPr>
        <w:t>and have the capability to communicate</w:t>
      </w:r>
      <w:r w:rsidR="000143D0">
        <w:rPr>
          <w:rFonts w:ascii="Arial" w:eastAsia="Times New Roman" w:hAnsi="Arial" w:cs="Arial"/>
          <w:bCs/>
          <w:kern w:val="0"/>
          <w14:ligatures w14:val="none"/>
        </w:rPr>
        <w:t>,</w:t>
      </w:r>
      <w:r w:rsidR="004B4AD5" w:rsidRPr="00AC1CE6">
        <w:rPr>
          <w:rFonts w:ascii="Arial" w:eastAsia="Times New Roman" w:hAnsi="Arial" w:cs="Arial"/>
          <w:bCs/>
          <w:kern w:val="0"/>
          <w14:ligatures w14:val="none"/>
        </w:rPr>
        <w:t xml:space="preserve"> </w:t>
      </w:r>
      <w:r w:rsidRPr="00AC1CE6">
        <w:rPr>
          <w:rFonts w:ascii="Arial" w:eastAsia="Times New Roman" w:hAnsi="Arial" w:cs="Arial"/>
          <w:bCs/>
          <w:kern w:val="0"/>
          <w14:ligatures w14:val="none"/>
        </w:rPr>
        <w:t xml:space="preserve">with the temporary </w:t>
      </w:r>
      <w:r w:rsidR="00725EB7" w:rsidRPr="00AC1CE6">
        <w:rPr>
          <w:rFonts w:ascii="Arial" w:eastAsia="Times New Roman" w:hAnsi="Arial" w:cs="Arial"/>
          <w:bCs/>
          <w:kern w:val="0"/>
          <w14:ligatures w14:val="none"/>
        </w:rPr>
        <w:t xml:space="preserve">bridge </w:t>
      </w:r>
      <w:r w:rsidRPr="00AC1CE6">
        <w:rPr>
          <w:rFonts w:ascii="Arial" w:eastAsia="Times New Roman" w:hAnsi="Arial" w:cs="Arial"/>
          <w:bCs/>
          <w:kern w:val="0"/>
          <w14:ligatures w14:val="none"/>
        </w:rPr>
        <w:t>traffic signal system controlling main roadway traffic.</w:t>
      </w:r>
      <w:r w:rsidR="00725EB7" w:rsidRPr="00AC1CE6">
        <w:rPr>
          <w:rFonts w:ascii="Arial" w:eastAsia="Times New Roman" w:hAnsi="Arial" w:cs="Arial"/>
          <w:bCs/>
          <w:kern w:val="0"/>
          <w14:ligatures w14:val="none"/>
        </w:rPr>
        <w:t xml:space="preserve"> </w:t>
      </w:r>
      <w:r w:rsidRPr="00AC1CE6">
        <w:rPr>
          <w:rFonts w:ascii="Arial" w:eastAsia="Times New Roman" w:hAnsi="Arial" w:cs="Arial"/>
          <w:bCs/>
          <w:kern w:val="0"/>
          <w14:ligatures w14:val="none"/>
        </w:rPr>
        <w:t xml:space="preserve"> </w:t>
      </w:r>
      <w:r w:rsidR="008E6C1A" w:rsidRPr="00AC1CE6">
        <w:rPr>
          <w:rFonts w:ascii="Arial" w:eastAsia="Times New Roman" w:hAnsi="Arial" w:cs="Arial"/>
          <w:bCs/>
          <w:kern w:val="0"/>
          <w14:ligatures w14:val="none"/>
        </w:rPr>
        <w:t xml:space="preserve">During each green interval of the main roadway, the RDTS shall display a flashing yellow arrow indication corresponding to the direction of the main roadway traffic movement. </w:t>
      </w:r>
      <w:r w:rsidR="00725EB7" w:rsidRPr="00AC1CE6">
        <w:rPr>
          <w:rFonts w:ascii="Arial" w:eastAsia="Times New Roman" w:hAnsi="Arial" w:cs="Arial"/>
          <w:bCs/>
          <w:kern w:val="0"/>
          <w14:ligatures w14:val="none"/>
        </w:rPr>
        <w:t xml:space="preserve"> </w:t>
      </w:r>
      <w:r w:rsidR="00AC1CE6" w:rsidRPr="00AC1CE6">
        <w:rPr>
          <w:rFonts w:ascii="Arial" w:eastAsia="Times New Roman" w:hAnsi="Arial" w:cs="Arial"/>
          <w:kern w:val="0"/>
          <w14:ligatures w14:val="none"/>
        </w:rPr>
        <w:t xml:space="preserve">A steady yellow change interval shall follow the flashing yellow arrow interval for the RDTS. </w:t>
      </w:r>
      <w:r w:rsidR="00AC1CE6">
        <w:rPr>
          <w:rFonts w:ascii="Arial" w:eastAsia="Times New Roman" w:hAnsi="Arial" w:cs="Arial"/>
          <w:kern w:val="0"/>
          <w14:ligatures w14:val="none"/>
        </w:rPr>
        <w:t xml:space="preserve"> </w:t>
      </w:r>
      <w:r w:rsidRPr="00AC1CE6">
        <w:rPr>
          <w:rFonts w:ascii="Arial" w:eastAsia="Times New Roman" w:hAnsi="Arial" w:cs="Arial"/>
          <w:bCs/>
          <w:kern w:val="0"/>
          <w14:ligatures w14:val="none"/>
        </w:rPr>
        <w:t xml:space="preserve">The system shall be programmed such that driveway vehicles can turn before, within, and after the main roadway traffic platoon. </w:t>
      </w:r>
      <w:r w:rsidR="00725EB7" w:rsidRPr="00AC1CE6">
        <w:rPr>
          <w:rFonts w:ascii="Arial" w:eastAsia="Times New Roman" w:hAnsi="Arial" w:cs="Arial"/>
          <w:bCs/>
          <w:kern w:val="0"/>
          <w14:ligatures w14:val="none"/>
        </w:rPr>
        <w:t xml:space="preserve"> </w:t>
      </w:r>
      <w:r w:rsidRPr="00AC1CE6">
        <w:rPr>
          <w:rFonts w:ascii="Arial" w:eastAsia="Times New Roman" w:hAnsi="Arial" w:cs="Arial"/>
          <w:bCs/>
          <w:kern w:val="0"/>
          <w14:ligatures w14:val="none"/>
        </w:rPr>
        <w:t xml:space="preserve">The all-red interval of the temporary traffic signal shall be </w:t>
      </w:r>
      <w:r w:rsidR="004B4AD5" w:rsidRPr="00AC1CE6">
        <w:rPr>
          <w:rFonts w:ascii="Arial" w:eastAsia="Times New Roman" w:hAnsi="Arial" w:cs="Arial"/>
          <w:bCs/>
          <w:kern w:val="0"/>
          <w14:ligatures w14:val="none"/>
        </w:rPr>
        <w:t>programmed</w:t>
      </w:r>
      <w:r w:rsidRPr="00AC1CE6">
        <w:rPr>
          <w:rFonts w:ascii="Arial" w:eastAsia="Times New Roman" w:hAnsi="Arial" w:cs="Arial"/>
          <w:bCs/>
          <w:kern w:val="0"/>
          <w14:ligatures w14:val="none"/>
        </w:rPr>
        <w:t xml:space="preserve"> to account for the addition of driveway vehicles to the platoon. </w:t>
      </w:r>
      <w:r w:rsidR="004B4AD5" w:rsidRPr="00AC1CE6">
        <w:rPr>
          <w:rFonts w:ascii="Arial" w:eastAsia="Times New Roman" w:hAnsi="Arial" w:cs="Arial"/>
          <w:bCs/>
          <w:kern w:val="0"/>
          <w14:ligatures w14:val="none"/>
        </w:rPr>
        <w:t xml:space="preserve"> </w:t>
      </w:r>
    </w:p>
    <w:p w14:paraId="1B516822" w14:textId="77777777" w:rsidR="008E6C1A" w:rsidRDefault="008E6C1A" w:rsidP="00EC403A">
      <w:pPr>
        <w:autoSpaceDE w:val="0"/>
        <w:autoSpaceDN w:val="0"/>
        <w:adjustRightInd w:val="0"/>
        <w:spacing w:after="0" w:line="240" w:lineRule="auto"/>
        <w:ind w:left="360"/>
        <w:jc w:val="both"/>
        <w:rPr>
          <w:rFonts w:ascii="Arial" w:eastAsia="Times New Roman" w:hAnsi="Arial" w:cs="Arial"/>
          <w:kern w:val="0"/>
          <w14:ligatures w14:val="none"/>
        </w:rPr>
      </w:pPr>
    </w:p>
    <w:p w14:paraId="1496F73A" w14:textId="2E4B56E5" w:rsidR="00AF440B" w:rsidRPr="00AF440B" w:rsidRDefault="004B4AD5" w:rsidP="00EC403A">
      <w:pPr>
        <w:autoSpaceDE w:val="0"/>
        <w:autoSpaceDN w:val="0"/>
        <w:adjustRightInd w:val="0"/>
        <w:spacing w:after="0" w:line="240" w:lineRule="auto"/>
        <w:ind w:firstLine="360"/>
        <w:jc w:val="both"/>
        <w:rPr>
          <w:rFonts w:ascii="Arial" w:eastAsia="Times New Roman" w:hAnsi="Arial" w:cs="Arial"/>
          <w:kern w:val="0"/>
          <w14:ligatures w14:val="none"/>
        </w:rPr>
      </w:pPr>
      <w:r>
        <w:rPr>
          <w:rFonts w:ascii="Arial" w:eastAsia="Times New Roman" w:hAnsi="Arial" w:cs="Arial"/>
          <w:kern w:val="0"/>
          <w14:ligatures w14:val="none"/>
        </w:rPr>
        <w:t xml:space="preserve">The entire traffic signal system including RDTS units shall be equipped with a malfunction management system that can communicate with all signal units.  In the event of any fault at any signal unit including but not limited to loss of communication or display of conflicting signal indications, the entire system shall be placed in flashing mode.  </w:t>
      </w:r>
      <w:r w:rsidR="00AF440B">
        <w:rPr>
          <w:rFonts w:ascii="Arial" w:eastAsia="Times New Roman" w:hAnsi="Arial" w:cs="Arial"/>
          <w:kern w:val="0"/>
          <w14:ligatures w14:val="none"/>
        </w:rPr>
        <w:t>RDTS</w:t>
      </w:r>
      <w:r w:rsidR="00AF440B" w:rsidRPr="00AF440B">
        <w:rPr>
          <w:rFonts w:ascii="Arial" w:eastAsia="Times New Roman" w:hAnsi="Arial" w:cs="Arial"/>
          <w:kern w:val="0"/>
          <w14:ligatures w14:val="none"/>
        </w:rPr>
        <w:t xml:space="preserve"> </w:t>
      </w:r>
      <w:r>
        <w:rPr>
          <w:rFonts w:ascii="Arial" w:eastAsia="Times New Roman" w:hAnsi="Arial" w:cs="Arial"/>
          <w:kern w:val="0"/>
          <w14:ligatures w14:val="none"/>
        </w:rPr>
        <w:t xml:space="preserve">units </w:t>
      </w:r>
      <w:r w:rsidR="00AF440B" w:rsidRPr="00AF440B">
        <w:rPr>
          <w:rFonts w:ascii="Arial" w:eastAsia="Times New Roman" w:hAnsi="Arial" w:cs="Arial"/>
          <w:kern w:val="0"/>
          <w14:ligatures w14:val="none"/>
        </w:rPr>
        <w:t>shall flash red when operating in flashing mode</w:t>
      </w:r>
      <w:r w:rsidR="00AF440B">
        <w:rPr>
          <w:rFonts w:ascii="Arial" w:eastAsia="Times New Roman" w:hAnsi="Arial" w:cs="Arial"/>
          <w:kern w:val="0"/>
          <w14:ligatures w14:val="none"/>
        </w:rPr>
        <w:t>.</w:t>
      </w:r>
    </w:p>
    <w:p w14:paraId="62E20578" w14:textId="77777777" w:rsidR="00AC1CE6" w:rsidRDefault="00AC1CE6" w:rsidP="00EC403A">
      <w:pPr>
        <w:autoSpaceDE w:val="0"/>
        <w:autoSpaceDN w:val="0"/>
        <w:adjustRightInd w:val="0"/>
        <w:spacing w:after="0" w:line="240" w:lineRule="auto"/>
        <w:ind w:firstLine="360"/>
        <w:jc w:val="both"/>
        <w:rPr>
          <w:rFonts w:ascii="Arial" w:eastAsia="Times New Roman" w:hAnsi="Arial" w:cs="Times New Roman"/>
          <w:bCs/>
          <w:kern w:val="0"/>
          <w14:ligatures w14:val="none"/>
        </w:rPr>
      </w:pPr>
    </w:p>
    <w:p w14:paraId="5A2E182F" w14:textId="17977A8B" w:rsidR="00AF440B" w:rsidRDefault="00AC1CE6" w:rsidP="00EC403A">
      <w:pPr>
        <w:autoSpaceDE w:val="0"/>
        <w:autoSpaceDN w:val="0"/>
        <w:adjustRightInd w:val="0"/>
        <w:spacing w:after="0" w:line="240" w:lineRule="auto"/>
        <w:ind w:firstLine="360"/>
        <w:jc w:val="both"/>
        <w:rPr>
          <w:rFonts w:ascii="Arial" w:eastAsia="Times New Roman" w:hAnsi="Arial" w:cs="Times New Roman"/>
          <w:bCs/>
          <w:kern w:val="0"/>
          <w14:ligatures w14:val="none"/>
        </w:rPr>
      </w:pPr>
      <w:r>
        <w:rPr>
          <w:rFonts w:ascii="Arial" w:eastAsia="Times New Roman" w:hAnsi="Arial" w:cs="Times New Roman"/>
          <w:bCs/>
          <w:kern w:val="0"/>
          <w14:ligatures w14:val="none"/>
        </w:rPr>
        <w:t xml:space="preserve">The RDTS and temporary </w:t>
      </w:r>
      <w:r w:rsidR="002C3F16">
        <w:rPr>
          <w:rFonts w:ascii="Arial" w:eastAsia="Times New Roman" w:hAnsi="Arial" w:cs="Times New Roman"/>
          <w:bCs/>
          <w:kern w:val="0"/>
          <w14:ligatures w14:val="none"/>
        </w:rPr>
        <w:t xml:space="preserve">traffic </w:t>
      </w:r>
      <w:r>
        <w:rPr>
          <w:rFonts w:ascii="Arial" w:eastAsia="Times New Roman" w:hAnsi="Arial" w:cs="Times New Roman"/>
          <w:bCs/>
          <w:kern w:val="0"/>
          <w14:ligatures w14:val="none"/>
        </w:rPr>
        <w:t>signal system shall be verified to</w:t>
      </w:r>
      <w:r w:rsidRPr="00B55853">
        <w:rPr>
          <w:rFonts w:ascii="Arial" w:eastAsia="Times New Roman" w:hAnsi="Arial" w:cs="Times New Roman"/>
          <w:bCs/>
          <w:kern w:val="0"/>
          <w14:ligatures w14:val="none"/>
        </w:rPr>
        <w:t xml:space="preserve"> </w:t>
      </w:r>
      <w:r>
        <w:rPr>
          <w:rFonts w:ascii="Arial" w:eastAsia="Times New Roman" w:hAnsi="Arial" w:cs="Times New Roman"/>
          <w:bCs/>
          <w:kern w:val="0"/>
          <w14:ligatures w14:val="none"/>
        </w:rPr>
        <w:t>function</w:t>
      </w:r>
      <w:r w:rsidRPr="00B55853">
        <w:rPr>
          <w:rFonts w:ascii="Arial" w:eastAsia="Times New Roman" w:hAnsi="Arial" w:cs="Times New Roman"/>
          <w:bCs/>
          <w:kern w:val="0"/>
          <w14:ligatures w14:val="none"/>
        </w:rPr>
        <w:t xml:space="preserve"> properly before closing any lanes.</w:t>
      </w:r>
    </w:p>
    <w:p w14:paraId="0075411B" w14:textId="77777777" w:rsidR="00AC1CE6" w:rsidRDefault="00AC1CE6" w:rsidP="00EC403A">
      <w:pPr>
        <w:autoSpaceDE w:val="0"/>
        <w:autoSpaceDN w:val="0"/>
        <w:adjustRightInd w:val="0"/>
        <w:spacing w:after="0" w:line="240" w:lineRule="auto"/>
        <w:ind w:firstLine="360"/>
        <w:jc w:val="both"/>
        <w:rPr>
          <w:rFonts w:ascii="Arial" w:eastAsia="Times New Roman" w:hAnsi="Arial" w:cs="Arial"/>
          <w:kern w:val="0"/>
          <w14:ligatures w14:val="none"/>
        </w:rPr>
      </w:pPr>
    </w:p>
    <w:p w14:paraId="76B83CE9" w14:textId="2A041658" w:rsidR="007260A5" w:rsidRDefault="007260A5" w:rsidP="00EC403A">
      <w:pPr>
        <w:autoSpaceDE w:val="0"/>
        <w:autoSpaceDN w:val="0"/>
        <w:adjustRightInd w:val="0"/>
        <w:spacing w:after="0" w:line="240" w:lineRule="auto"/>
        <w:ind w:firstLine="360"/>
        <w:jc w:val="both"/>
        <w:rPr>
          <w:rFonts w:ascii="Arial" w:eastAsia="Times New Roman" w:hAnsi="Arial" w:cs="Times New Roman"/>
          <w:kern w:val="0"/>
          <w14:ligatures w14:val="none"/>
        </w:rPr>
      </w:pPr>
      <w:r>
        <w:rPr>
          <w:rFonts w:ascii="Arial" w:eastAsia="Times New Roman" w:hAnsi="Arial" w:cs="Arial"/>
          <w:bCs/>
          <w:kern w:val="0"/>
          <w14:ligatures w14:val="none"/>
        </w:rPr>
        <w:t xml:space="preserve">When not utilized to direct traffic, the RDTS </w:t>
      </w:r>
      <w:r w:rsidR="002C3F16">
        <w:rPr>
          <w:rFonts w:ascii="Arial" w:eastAsia="Times New Roman" w:hAnsi="Arial" w:cs="Arial"/>
          <w:bCs/>
          <w:kern w:val="0"/>
          <w14:ligatures w14:val="none"/>
        </w:rPr>
        <w:t>shall</w:t>
      </w:r>
      <w:r>
        <w:rPr>
          <w:rFonts w:ascii="Arial" w:eastAsia="Times New Roman" w:hAnsi="Arial" w:cs="Arial"/>
          <w:bCs/>
          <w:kern w:val="0"/>
          <w14:ligatures w14:val="none"/>
        </w:rPr>
        <w:t xml:space="preserve"> be </w:t>
      </w:r>
      <w:r w:rsidR="002C3F16">
        <w:rPr>
          <w:rFonts w:ascii="Arial" w:eastAsia="Times New Roman" w:hAnsi="Arial" w:cs="Arial"/>
          <w:bCs/>
          <w:kern w:val="0"/>
          <w14:ligatures w14:val="none"/>
        </w:rPr>
        <w:t>treated as</w:t>
      </w:r>
      <w:r>
        <w:rPr>
          <w:rFonts w:ascii="Arial" w:eastAsia="Times New Roman" w:hAnsi="Arial" w:cs="Arial"/>
          <w:bCs/>
          <w:kern w:val="0"/>
          <w14:ligatures w14:val="none"/>
        </w:rPr>
        <w:t xml:space="preserve"> non-operating equipment </w:t>
      </w:r>
      <w:r w:rsidRPr="009E3DCC">
        <w:rPr>
          <w:rFonts w:ascii="Arial" w:eastAsia="Times New Roman" w:hAnsi="Arial" w:cs="Times New Roman"/>
          <w:kern w:val="0"/>
          <w14:ligatures w14:val="none"/>
        </w:rPr>
        <w:t>according to Article 701.11</w:t>
      </w:r>
      <w:r>
        <w:rPr>
          <w:rFonts w:ascii="Arial" w:eastAsia="Times New Roman" w:hAnsi="Arial" w:cs="Times New Roman"/>
          <w:kern w:val="0"/>
          <w14:ligatures w14:val="none"/>
        </w:rPr>
        <w:t>.</w:t>
      </w:r>
    </w:p>
    <w:p w14:paraId="785ED389" w14:textId="77777777" w:rsidR="00D310C1" w:rsidRDefault="00D310C1" w:rsidP="00EC403A">
      <w:pPr>
        <w:autoSpaceDE w:val="0"/>
        <w:autoSpaceDN w:val="0"/>
        <w:adjustRightInd w:val="0"/>
        <w:spacing w:after="0" w:line="240" w:lineRule="auto"/>
        <w:ind w:firstLine="360"/>
        <w:jc w:val="both"/>
        <w:rPr>
          <w:rFonts w:ascii="Arial" w:eastAsia="Times New Roman" w:hAnsi="Arial" w:cs="Times New Roman"/>
          <w:bCs/>
          <w:kern w:val="0"/>
          <w14:ligatures w14:val="none"/>
        </w:rPr>
      </w:pPr>
    </w:p>
    <w:p w14:paraId="5DF2C7D2" w14:textId="19059FA9" w:rsidR="00CC7E26" w:rsidRPr="009E3DCC" w:rsidRDefault="00CC7E26" w:rsidP="00EC403A">
      <w:pPr>
        <w:spacing w:after="0" w:line="240" w:lineRule="auto"/>
        <w:ind w:firstLine="360"/>
        <w:jc w:val="both"/>
        <w:rPr>
          <w:rFonts w:ascii="Arial" w:eastAsia="Times New Roman" w:hAnsi="Arial" w:cs="Times New Roman"/>
          <w:kern w:val="0"/>
          <w14:ligatures w14:val="none"/>
        </w:rPr>
      </w:pPr>
      <w:r w:rsidRPr="009E3DCC">
        <w:rPr>
          <w:rFonts w:ascii="Arial" w:eastAsia="Times New Roman" w:hAnsi="Arial" w:cs="Times New Roman"/>
          <w:kern w:val="0"/>
          <w:u w:val="single"/>
          <w14:ligatures w14:val="none"/>
        </w:rPr>
        <w:t>Basis of Payment</w:t>
      </w:r>
      <w:r w:rsidRPr="009E3DCC">
        <w:rPr>
          <w:rFonts w:ascii="Arial" w:eastAsia="Times New Roman" w:hAnsi="Arial" w:cs="Times New Roman"/>
          <w:kern w:val="0"/>
          <w14:ligatures w14:val="none"/>
        </w:rPr>
        <w:t xml:space="preserve">.  This work will not be paid for separately but shall be included in the cost of </w:t>
      </w:r>
      <w:r w:rsidR="00B05B58">
        <w:rPr>
          <w:rFonts w:ascii="Arial" w:eastAsia="Times New Roman" w:hAnsi="Arial" w:cs="Times New Roman"/>
          <w:kern w:val="0"/>
          <w14:ligatures w14:val="none"/>
        </w:rPr>
        <w:t xml:space="preserve">temporary </w:t>
      </w:r>
      <w:r w:rsidR="00AA7826">
        <w:rPr>
          <w:rFonts w:ascii="Arial" w:eastAsia="Times New Roman" w:hAnsi="Arial" w:cs="Times New Roman"/>
          <w:kern w:val="0"/>
          <w14:ligatures w14:val="none"/>
        </w:rPr>
        <w:t xml:space="preserve">bridge </w:t>
      </w:r>
      <w:r w:rsidR="00B05B58">
        <w:rPr>
          <w:rFonts w:ascii="Arial" w:eastAsia="Times New Roman" w:hAnsi="Arial" w:cs="Times New Roman"/>
          <w:kern w:val="0"/>
          <w14:ligatures w14:val="none"/>
        </w:rPr>
        <w:t xml:space="preserve">traffic signals </w:t>
      </w:r>
      <w:r w:rsidR="00AA7826">
        <w:rPr>
          <w:rFonts w:ascii="Arial" w:eastAsia="Times New Roman" w:hAnsi="Arial" w:cs="Times New Roman"/>
          <w:kern w:val="0"/>
          <w14:ligatures w14:val="none"/>
        </w:rPr>
        <w:t>according to Article 701.20(c)</w:t>
      </w:r>
      <w:r w:rsidR="00B05B58">
        <w:rPr>
          <w:rFonts w:ascii="Arial" w:eastAsia="Times New Roman" w:hAnsi="Arial" w:cs="Times New Roman"/>
          <w:kern w:val="0"/>
          <w14:ligatures w14:val="none"/>
        </w:rPr>
        <w:t>.</w:t>
      </w:r>
    </w:p>
    <w:p w14:paraId="4B7B8D91" w14:textId="77777777" w:rsidR="00CC7E26" w:rsidRPr="00B55853" w:rsidRDefault="00CC7E26" w:rsidP="00B55853">
      <w:pPr>
        <w:spacing w:after="0" w:line="240" w:lineRule="auto"/>
        <w:jc w:val="both"/>
        <w:rPr>
          <w:rFonts w:ascii="Arial" w:eastAsia="Times New Roman" w:hAnsi="Arial" w:cs="Times New Roman"/>
          <w:bCs/>
          <w:kern w:val="0"/>
          <w14:ligatures w14:val="none"/>
        </w:rPr>
      </w:pPr>
    </w:p>
    <w:p w14:paraId="767123A8" w14:textId="11A301BE" w:rsidR="00CC7E26" w:rsidRDefault="00CC7E26" w:rsidP="009E3DCC">
      <w:pPr>
        <w:spacing w:after="0" w:line="240" w:lineRule="auto"/>
        <w:jc w:val="both"/>
        <w:rPr>
          <w:rFonts w:ascii="Arial" w:eastAsia="Times New Roman" w:hAnsi="Arial" w:cs="Times New Roman"/>
          <w:kern w:val="0"/>
          <w14:ligatures w14:val="none"/>
        </w:rPr>
      </w:pPr>
    </w:p>
    <w:p w14:paraId="212FC59A" w14:textId="28730EB0" w:rsidR="00C60BF5" w:rsidRDefault="00C60BF5" w:rsidP="009E3DCC">
      <w:pPr>
        <w:spacing w:after="0" w:line="240" w:lineRule="auto"/>
        <w:jc w:val="both"/>
        <w:rPr>
          <w:rFonts w:ascii="Arial" w:eastAsia="Times New Roman" w:hAnsi="Arial" w:cs="Times New Roman"/>
          <w:kern w:val="0"/>
          <w14:ligatures w14:val="none"/>
        </w:rPr>
      </w:pPr>
      <w:r>
        <w:rPr>
          <w:rFonts w:ascii="Arial" w:eastAsia="Times New Roman" w:hAnsi="Arial" w:cs="Times New Roman"/>
          <w:kern w:val="0"/>
          <w14:ligatures w14:val="none"/>
        </w:rPr>
        <w:t>804</w:t>
      </w:r>
      <w:r w:rsidR="00463527">
        <w:rPr>
          <w:rFonts w:ascii="Arial" w:eastAsia="Times New Roman" w:hAnsi="Arial" w:cs="Times New Roman"/>
          <w:kern w:val="0"/>
          <w14:ligatures w14:val="none"/>
        </w:rPr>
        <w:t>73</w:t>
      </w:r>
    </w:p>
    <w:sectPr w:rsidR="00C60BF5" w:rsidSect="009E3DCC">
      <w:headerReference w:type="first" r:id="rId13"/>
      <w:footerReference w:type="first" r:id="rId14"/>
      <w:pgSz w:w="12240" w:h="15840" w:code="1"/>
      <w:pgMar w:top="252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605D9" w14:textId="77777777" w:rsidR="00E31206" w:rsidRDefault="00E31206">
      <w:pPr>
        <w:spacing w:after="0" w:line="240" w:lineRule="auto"/>
      </w:pPr>
      <w:r>
        <w:separator/>
      </w:r>
    </w:p>
  </w:endnote>
  <w:endnote w:type="continuationSeparator" w:id="0">
    <w:p w14:paraId="0005C92A" w14:textId="77777777" w:rsidR="00E31206" w:rsidRDefault="00E31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7CA33" w14:textId="77777777" w:rsidR="009E3DCC" w:rsidRDefault="009E3D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12</w:t>
    </w:r>
    <w:r>
      <w:rPr>
        <w:rStyle w:val="PageNumber"/>
      </w:rPr>
      <w:fldChar w:fldCharType="end"/>
    </w:r>
  </w:p>
  <w:p w14:paraId="207507EE" w14:textId="77777777" w:rsidR="009E3DCC" w:rsidRDefault="009E3D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7B08D" w14:textId="77777777" w:rsidR="005B35C9" w:rsidRDefault="005B35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8AE68" w14:textId="77777777" w:rsidR="005B35C9" w:rsidRDefault="005B35C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389FF" w14:textId="77777777" w:rsidR="009D5C92" w:rsidRDefault="009D5C92">
    <w:pPr>
      <w:pStyle w:val="BalloonText"/>
    </w:pPr>
  </w:p>
  <w:p w14:paraId="6991E5E2" w14:textId="77777777" w:rsidR="009D5C92" w:rsidRDefault="009D5C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14652" w14:textId="77777777" w:rsidR="00E31206" w:rsidRDefault="00E31206">
      <w:pPr>
        <w:spacing w:after="0" w:line="240" w:lineRule="auto"/>
      </w:pPr>
      <w:r>
        <w:separator/>
      </w:r>
    </w:p>
  </w:footnote>
  <w:footnote w:type="continuationSeparator" w:id="0">
    <w:p w14:paraId="47E02D21" w14:textId="77777777" w:rsidR="00E31206" w:rsidRDefault="00E312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F791D" w14:textId="77777777" w:rsidR="005B35C9" w:rsidRDefault="005B35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31FEA" w14:textId="4ECFA8AF" w:rsidR="00C60BF5" w:rsidRPr="000D2684" w:rsidRDefault="00C60BF5" w:rsidP="000D26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7742D" w14:textId="77777777" w:rsidR="005B35C9" w:rsidRDefault="005B35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D62D2" w14:textId="77777777" w:rsidR="009D5C92" w:rsidRDefault="009D5C92">
    <w:pPr>
      <w:pStyle w:val="BlockText"/>
    </w:pPr>
  </w:p>
  <w:p w14:paraId="58E4E263" w14:textId="77777777" w:rsidR="009D5C92" w:rsidRDefault="009D5C9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06B8E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9D1DA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5819A4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6D45C77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58983043">
    <w:abstractNumId w:val="1"/>
  </w:num>
  <w:num w:numId="2" w16cid:durableId="229468773">
    <w:abstractNumId w:val="3"/>
  </w:num>
  <w:num w:numId="3" w16cid:durableId="505559086">
    <w:abstractNumId w:val="0"/>
  </w:num>
  <w:num w:numId="4" w16cid:durableId="14192049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formatting="0"/>
  <w:doNotTrackMoves/>
  <w:doNotTrackFormatting/>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DCC"/>
    <w:rsid w:val="00007047"/>
    <w:rsid w:val="000143D0"/>
    <w:rsid w:val="00026045"/>
    <w:rsid w:val="00057BF1"/>
    <w:rsid w:val="00075FFA"/>
    <w:rsid w:val="000A7ED7"/>
    <w:rsid w:val="000B17FE"/>
    <w:rsid w:val="000D2684"/>
    <w:rsid w:val="000E31EA"/>
    <w:rsid w:val="001149A7"/>
    <w:rsid w:val="001238B3"/>
    <w:rsid w:val="00151F28"/>
    <w:rsid w:val="00152300"/>
    <w:rsid w:val="001A6B5E"/>
    <w:rsid w:val="001A7220"/>
    <w:rsid w:val="001B7798"/>
    <w:rsid w:val="001B7D08"/>
    <w:rsid w:val="001C3162"/>
    <w:rsid w:val="00204578"/>
    <w:rsid w:val="002475A0"/>
    <w:rsid w:val="00292048"/>
    <w:rsid w:val="002A0BB2"/>
    <w:rsid w:val="002C3F16"/>
    <w:rsid w:val="002C5106"/>
    <w:rsid w:val="002C5D80"/>
    <w:rsid w:val="002F6B02"/>
    <w:rsid w:val="003121FF"/>
    <w:rsid w:val="0031488C"/>
    <w:rsid w:val="00323094"/>
    <w:rsid w:val="003632A4"/>
    <w:rsid w:val="003C2E5E"/>
    <w:rsid w:val="003D2E49"/>
    <w:rsid w:val="003F22B9"/>
    <w:rsid w:val="003F6720"/>
    <w:rsid w:val="00406315"/>
    <w:rsid w:val="00424945"/>
    <w:rsid w:val="00433B98"/>
    <w:rsid w:val="00463527"/>
    <w:rsid w:val="00471E01"/>
    <w:rsid w:val="00480DF6"/>
    <w:rsid w:val="004B4AD5"/>
    <w:rsid w:val="004C7C4A"/>
    <w:rsid w:val="0050737F"/>
    <w:rsid w:val="00522B0C"/>
    <w:rsid w:val="00524B27"/>
    <w:rsid w:val="00541DD1"/>
    <w:rsid w:val="005461C3"/>
    <w:rsid w:val="005461D1"/>
    <w:rsid w:val="005604C9"/>
    <w:rsid w:val="005613A5"/>
    <w:rsid w:val="005768D7"/>
    <w:rsid w:val="005A0A61"/>
    <w:rsid w:val="005B30EC"/>
    <w:rsid w:val="005B35C9"/>
    <w:rsid w:val="005C066F"/>
    <w:rsid w:val="005E0DCF"/>
    <w:rsid w:val="005E1283"/>
    <w:rsid w:val="005E2B2D"/>
    <w:rsid w:val="00630EF4"/>
    <w:rsid w:val="00632B67"/>
    <w:rsid w:val="0066111F"/>
    <w:rsid w:val="006956F8"/>
    <w:rsid w:val="006C1CCE"/>
    <w:rsid w:val="006D383B"/>
    <w:rsid w:val="006E2784"/>
    <w:rsid w:val="00706C6F"/>
    <w:rsid w:val="00725EB7"/>
    <w:rsid w:val="007260A5"/>
    <w:rsid w:val="007359CF"/>
    <w:rsid w:val="00787EFC"/>
    <w:rsid w:val="007E35BC"/>
    <w:rsid w:val="007F31D7"/>
    <w:rsid w:val="0080419D"/>
    <w:rsid w:val="00832540"/>
    <w:rsid w:val="00870433"/>
    <w:rsid w:val="008950E0"/>
    <w:rsid w:val="008D56AF"/>
    <w:rsid w:val="008E6C1A"/>
    <w:rsid w:val="009742B6"/>
    <w:rsid w:val="009A0E6F"/>
    <w:rsid w:val="009C1A79"/>
    <w:rsid w:val="009D5C92"/>
    <w:rsid w:val="009E3DCC"/>
    <w:rsid w:val="009F6B96"/>
    <w:rsid w:val="00A0412C"/>
    <w:rsid w:val="00A2010B"/>
    <w:rsid w:val="00A21DCE"/>
    <w:rsid w:val="00A44D68"/>
    <w:rsid w:val="00A83A0E"/>
    <w:rsid w:val="00AA7826"/>
    <w:rsid w:val="00AC1CE6"/>
    <w:rsid w:val="00AC26C3"/>
    <w:rsid w:val="00AF440B"/>
    <w:rsid w:val="00B05B58"/>
    <w:rsid w:val="00B55853"/>
    <w:rsid w:val="00B74736"/>
    <w:rsid w:val="00B932EF"/>
    <w:rsid w:val="00BA1ADA"/>
    <w:rsid w:val="00BB69B2"/>
    <w:rsid w:val="00BE0E55"/>
    <w:rsid w:val="00C07094"/>
    <w:rsid w:val="00C1768C"/>
    <w:rsid w:val="00C46E6F"/>
    <w:rsid w:val="00C60BF5"/>
    <w:rsid w:val="00C717BE"/>
    <w:rsid w:val="00C76476"/>
    <w:rsid w:val="00C934D8"/>
    <w:rsid w:val="00CA6A9C"/>
    <w:rsid w:val="00CC4976"/>
    <w:rsid w:val="00CC7E26"/>
    <w:rsid w:val="00CD6662"/>
    <w:rsid w:val="00CF47C8"/>
    <w:rsid w:val="00D072E8"/>
    <w:rsid w:val="00D310C1"/>
    <w:rsid w:val="00D425A5"/>
    <w:rsid w:val="00D53546"/>
    <w:rsid w:val="00D62CF6"/>
    <w:rsid w:val="00DA0A03"/>
    <w:rsid w:val="00DA3399"/>
    <w:rsid w:val="00DC0158"/>
    <w:rsid w:val="00DF2C99"/>
    <w:rsid w:val="00E25F99"/>
    <w:rsid w:val="00E31206"/>
    <w:rsid w:val="00E60023"/>
    <w:rsid w:val="00E718DE"/>
    <w:rsid w:val="00E95B86"/>
    <w:rsid w:val="00EC3E0F"/>
    <w:rsid w:val="00EC403A"/>
    <w:rsid w:val="00ED1FD3"/>
    <w:rsid w:val="00F05130"/>
    <w:rsid w:val="00F223AB"/>
    <w:rsid w:val="00F246EB"/>
    <w:rsid w:val="00F321E3"/>
    <w:rsid w:val="00F44F1D"/>
    <w:rsid w:val="00F6403A"/>
    <w:rsid w:val="00F81892"/>
    <w:rsid w:val="00F937E1"/>
    <w:rsid w:val="00FA272C"/>
    <w:rsid w:val="00FC67E6"/>
    <w:rsid w:val="00FD0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1A53023"/>
  <w15:chartTrackingRefBased/>
  <w15:docId w15:val="{F3BBF3BD-FC31-403A-847D-B4017530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semiHidden/>
    <w:unhideWhenUsed/>
    <w:rsid w:val="009E3DCC"/>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eastAsiaTheme="minorEastAsia"/>
      <w:i/>
      <w:iCs/>
      <w:color w:val="156082" w:themeColor="accent1"/>
    </w:rPr>
  </w:style>
  <w:style w:type="paragraph" w:styleId="Footer">
    <w:name w:val="footer"/>
    <w:basedOn w:val="Normal"/>
    <w:link w:val="FooterChar"/>
    <w:uiPriority w:val="99"/>
    <w:unhideWhenUsed/>
    <w:rsid w:val="009E3D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DCC"/>
  </w:style>
  <w:style w:type="paragraph" w:styleId="BalloonText">
    <w:name w:val="Balloon Text"/>
    <w:basedOn w:val="Normal"/>
    <w:link w:val="BalloonTextChar"/>
    <w:uiPriority w:val="99"/>
    <w:semiHidden/>
    <w:unhideWhenUsed/>
    <w:rsid w:val="009E3D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DCC"/>
    <w:rPr>
      <w:rFonts w:ascii="Segoe UI" w:hAnsi="Segoe UI" w:cs="Segoe UI"/>
      <w:sz w:val="18"/>
      <w:szCs w:val="18"/>
    </w:rPr>
  </w:style>
  <w:style w:type="paragraph" w:styleId="CommentText">
    <w:name w:val="annotation text"/>
    <w:basedOn w:val="Normal"/>
    <w:link w:val="CommentTextChar"/>
    <w:uiPriority w:val="99"/>
    <w:unhideWhenUsed/>
    <w:rsid w:val="009E3DCC"/>
    <w:pPr>
      <w:spacing w:line="240" w:lineRule="auto"/>
    </w:pPr>
    <w:rPr>
      <w:sz w:val="20"/>
      <w:szCs w:val="20"/>
    </w:rPr>
  </w:style>
  <w:style w:type="character" w:customStyle="1" w:styleId="CommentTextChar">
    <w:name w:val="Comment Text Char"/>
    <w:basedOn w:val="DefaultParagraphFont"/>
    <w:link w:val="CommentText"/>
    <w:uiPriority w:val="99"/>
    <w:rsid w:val="009E3DCC"/>
    <w:rPr>
      <w:sz w:val="20"/>
      <w:szCs w:val="20"/>
    </w:rPr>
  </w:style>
  <w:style w:type="character" w:styleId="PageNumber">
    <w:name w:val="page number"/>
    <w:basedOn w:val="DefaultParagraphFont"/>
    <w:rsid w:val="009E3DCC"/>
  </w:style>
  <w:style w:type="character" w:styleId="CommentReference">
    <w:name w:val="annotation reference"/>
    <w:semiHidden/>
    <w:rsid w:val="009E3DCC"/>
    <w:rPr>
      <w:sz w:val="16"/>
      <w:szCs w:val="16"/>
    </w:rPr>
  </w:style>
  <w:style w:type="paragraph" w:styleId="Revision">
    <w:name w:val="Revision"/>
    <w:hidden/>
    <w:uiPriority w:val="99"/>
    <w:semiHidden/>
    <w:rsid w:val="009E3DCC"/>
    <w:pPr>
      <w:spacing w:after="0" w:line="240" w:lineRule="auto"/>
    </w:pPr>
  </w:style>
  <w:style w:type="paragraph" w:styleId="CommentSubject">
    <w:name w:val="annotation subject"/>
    <w:basedOn w:val="CommentText"/>
    <w:next w:val="CommentText"/>
    <w:link w:val="CommentSubjectChar"/>
    <w:uiPriority w:val="99"/>
    <w:semiHidden/>
    <w:unhideWhenUsed/>
    <w:rsid w:val="001149A7"/>
    <w:rPr>
      <w:b/>
      <w:bCs/>
    </w:rPr>
  </w:style>
  <w:style w:type="character" w:customStyle="1" w:styleId="CommentSubjectChar">
    <w:name w:val="Comment Subject Char"/>
    <w:basedOn w:val="CommentTextChar"/>
    <w:link w:val="CommentSubject"/>
    <w:uiPriority w:val="99"/>
    <w:semiHidden/>
    <w:rsid w:val="001149A7"/>
    <w:rPr>
      <w:b/>
      <w:bCs/>
      <w:sz w:val="20"/>
      <w:szCs w:val="20"/>
    </w:rPr>
  </w:style>
  <w:style w:type="paragraph" w:styleId="ListParagraph">
    <w:name w:val="List Paragraph"/>
    <w:basedOn w:val="Normal"/>
    <w:uiPriority w:val="34"/>
    <w:qFormat/>
    <w:rsid w:val="005E2B2D"/>
    <w:pPr>
      <w:ind w:left="720"/>
      <w:contextualSpacing/>
    </w:pPr>
  </w:style>
  <w:style w:type="paragraph" w:styleId="Header">
    <w:name w:val="header"/>
    <w:basedOn w:val="Normal"/>
    <w:link w:val="HeaderChar"/>
    <w:uiPriority w:val="99"/>
    <w:unhideWhenUsed/>
    <w:rsid w:val="00C60B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3</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Driveway Temporary Signal</dc:title>
  <dc:subject/>
  <dc:creator>An, Meiwu</dc:creator>
  <cp:keywords/>
  <dc:description/>
  <cp:lastModifiedBy>Pestle, Jeremy</cp:lastModifiedBy>
  <cp:revision>21</cp:revision>
  <cp:lastPrinted>2025-07-22T15:34:00Z</cp:lastPrinted>
  <dcterms:created xsi:type="dcterms:W3CDTF">2025-06-05T16:00:00Z</dcterms:created>
  <dcterms:modified xsi:type="dcterms:W3CDTF">2025-07-22T15:37:00Z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ies>
</file>