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2733DC34" w:rsidR="002839F7" w:rsidRDefault="002839F7" w:rsidP="00C72746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C72746">
        <w:t>Raised Reflective Pavement Markers</w:t>
      </w:r>
    </w:p>
    <w:p w14:paraId="116C0C2D" w14:textId="25FACCE2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1902F0">
        <w:t>J</w:t>
      </w:r>
      <w:r w:rsidR="00C72746">
        <w:t>uly 25</w:t>
      </w:r>
      <w:r w:rsidR="000A5014">
        <w:t>, 202</w:t>
      </w:r>
      <w:r w:rsidR="001902F0">
        <w:t>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10897B42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>by the</w:t>
      </w:r>
      <w:r w:rsidR="001902F0">
        <w:t xml:space="preserve"> </w:t>
      </w:r>
      <w:r w:rsidR="00DA105D">
        <w:t xml:space="preserve">Central </w:t>
      </w:r>
      <w:r w:rsidR="001902F0">
        <w:t xml:space="preserve">Bureau of </w:t>
      </w:r>
      <w:r w:rsidR="00C72746">
        <w:t>Materials</w:t>
      </w:r>
      <w:r w:rsidR="00BC2411">
        <w:t xml:space="preserve"> </w:t>
      </w:r>
      <w:r w:rsidR="004D5FD3">
        <w:t xml:space="preserve">to clarify the use of an </w:t>
      </w:r>
      <w:r w:rsidR="00DA105D">
        <w:t xml:space="preserve">approved </w:t>
      </w:r>
      <w:r w:rsidR="004D5FD3">
        <w:t>epoxy from the Department’s qualified product list</w:t>
      </w:r>
      <w:r w:rsidR="00DA105D">
        <w:t xml:space="preserve"> for raised reflective pavement markers</w:t>
      </w:r>
      <w:r w:rsidR="00BC2411">
        <w:t>.</w:t>
      </w:r>
    </w:p>
    <w:p w14:paraId="69FD84F3" w14:textId="65018089" w:rsidR="00155DF8" w:rsidRPr="00B241A0" w:rsidRDefault="00155DF8" w:rsidP="00155DF8"/>
    <w:p w14:paraId="4009DE76" w14:textId="0D802CDC" w:rsidR="00806022" w:rsidRDefault="00155DF8" w:rsidP="00155DF8">
      <w:r w:rsidRPr="00956236">
        <w:t xml:space="preserve">This special provision should be inserted into </w:t>
      </w:r>
      <w:r w:rsidR="00DB416F">
        <w:t>all contracts</w:t>
      </w:r>
      <w:r w:rsidR="001902F0">
        <w:t xml:space="preserve"> with </w:t>
      </w:r>
      <w:r w:rsidR="00AE24AB">
        <w:t>raised reflective pavement markers</w:t>
      </w:r>
      <w:r w:rsidR="00C72746">
        <w:t>.</w:t>
      </w:r>
    </w:p>
    <w:p w14:paraId="079C61B3" w14:textId="77777777" w:rsidR="00DB416F" w:rsidRDefault="00DB416F" w:rsidP="00155DF8"/>
    <w:p w14:paraId="55A833F3" w14:textId="028EF6D4" w:rsidR="002839F7" w:rsidRDefault="002839F7" w:rsidP="008C3948">
      <w:r>
        <w:t xml:space="preserve">The districts should include the BDE Check Sheet marked with the applicable special provisions for the </w:t>
      </w:r>
      <w:r w:rsidR="00583816">
        <w:t>November 7</w:t>
      </w:r>
      <w:r w:rsidR="000A5014">
        <w:t xml:space="preserve">, </w:t>
      </w:r>
      <w:proofErr w:type="gramStart"/>
      <w:r w:rsidR="000A5014">
        <w:t>2025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2019D2E1" w:rsidR="002839F7" w:rsidRDefault="002839F7" w:rsidP="002839F7">
      <w:pPr>
        <w:jc w:val="both"/>
      </w:pPr>
      <w:r>
        <w:t>80</w:t>
      </w:r>
      <w:r w:rsidR="00C56554">
        <w:t>474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1105E782" w:rsidR="007B1059" w:rsidRDefault="00D867BC" w:rsidP="007B1059">
      <w:pPr>
        <w:pStyle w:val="Heading1"/>
      </w:pPr>
      <w:r>
        <w:lastRenderedPageBreak/>
        <w:t>RAISED REFLECTIVE PAVEMENT MARKERS</w:t>
      </w:r>
      <w:r w:rsidR="001902F0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6D397E" w14:textId="5F37306B" w:rsidR="00583816" w:rsidRDefault="008B2C42" w:rsidP="00583816">
      <w:pPr>
        <w:jc w:val="both"/>
      </w:pPr>
      <w:r>
        <w:t xml:space="preserve">Effective:  </w:t>
      </w:r>
      <w:r w:rsidR="00D867BC">
        <w:t>November</w:t>
      </w:r>
      <w:r>
        <w:t xml:space="preserve"> 1, 202</w:t>
      </w:r>
      <w:r w:rsidR="00E12147">
        <w:t>5</w:t>
      </w:r>
    </w:p>
    <w:p w14:paraId="37436F1D" w14:textId="77777777" w:rsidR="00583816" w:rsidRDefault="00583816" w:rsidP="00583816">
      <w:pPr>
        <w:jc w:val="both"/>
      </w:pPr>
    </w:p>
    <w:p w14:paraId="451B31EB" w14:textId="7E6A4DF8" w:rsidR="00FE2689" w:rsidRDefault="00FE2689" w:rsidP="00FE2689">
      <w:pPr>
        <w:jc w:val="both"/>
        <w:rPr>
          <w:rFonts w:cs="Arial"/>
        </w:rPr>
      </w:pPr>
      <w:r>
        <w:rPr>
          <w:rFonts w:cs="Arial"/>
        </w:rPr>
        <w:t>Revise the eight</w:t>
      </w:r>
      <w:r w:rsidR="000837E4">
        <w:rPr>
          <w:rFonts w:cs="Arial"/>
        </w:rPr>
        <w:t>h</w:t>
      </w:r>
      <w:r>
        <w:rPr>
          <w:rFonts w:cs="Arial"/>
        </w:rPr>
        <w:t xml:space="preserve"> sentence of the second paragraph of Article 781.03(a) of the Standard Specifications to read:</w:t>
      </w:r>
    </w:p>
    <w:p w14:paraId="3F56CC27" w14:textId="77777777" w:rsidR="00FE2689" w:rsidRDefault="00FE2689" w:rsidP="00FE2689">
      <w:pPr>
        <w:jc w:val="both"/>
        <w:rPr>
          <w:rFonts w:cs="Arial"/>
        </w:rPr>
      </w:pPr>
    </w:p>
    <w:p w14:paraId="5AA221C3" w14:textId="2D95692D" w:rsidR="00FE2689" w:rsidRDefault="00FE2689" w:rsidP="000837E4">
      <w:pPr>
        <w:tabs>
          <w:tab w:val="left" w:pos="720"/>
        </w:tabs>
        <w:ind w:left="720" w:hanging="90"/>
        <w:jc w:val="both"/>
        <w:rPr>
          <w:rFonts w:cs="Arial"/>
        </w:rPr>
      </w:pPr>
      <w:r w:rsidRPr="001902F0">
        <w:rPr>
          <w:rFonts w:cs="Arial"/>
          <w:bCs/>
          <w:szCs w:val="22"/>
        </w:rPr>
        <w:t>“</w:t>
      </w:r>
      <w:r w:rsidRPr="001902F0">
        <w:rPr>
          <w:rFonts w:cs="Arial"/>
          <w:b/>
          <w:szCs w:val="22"/>
        </w:rPr>
        <w:tab/>
      </w:r>
      <w:r>
        <w:rPr>
          <w:rFonts w:cs="Arial"/>
        </w:rPr>
        <w:t xml:space="preserve">A rapid setting epoxy selected from the Department’s qualified product list for raised </w:t>
      </w:r>
      <w:r w:rsidR="000837E4">
        <w:rPr>
          <w:rFonts w:cs="Arial"/>
        </w:rPr>
        <w:t xml:space="preserve">reflective </w:t>
      </w:r>
      <w:r>
        <w:rPr>
          <w:rFonts w:cs="Arial"/>
        </w:rPr>
        <w:t>pavement markers shall be poured into the cut to within 3/8 in. (9 mm) of the pavement surface.”</w:t>
      </w:r>
    </w:p>
    <w:p w14:paraId="355C5A02" w14:textId="77777777" w:rsidR="00FE2689" w:rsidRDefault="00FE2689" w:rsidP="00583816">
      <w:pPr>
        <w:jc w:val="both"/>
        <w:rPr>
          <w:rFonts w:cs="Arial"/>
        </w:rPr>
      </w:pPr>
    </w:p>
    <w:p w14:paraId="310A8B4B" w14:textId="18F620FD" w:rsidR="00583816" w:rsidRDefault="00583816" w:rsidP="00583816">
      <w:pPr>
        <w:jc w:val="both"/>
        <w:rPr>
          <w:rFonts w:cs="Arial"/>
        </w:rPr>
      </w:pPr>
      <w:r>
        <w:rPr>
          <w:rFonts w:cs="Arial"/>
        </w:rPr>
        <w:t xml:space="preserve">Revise the </w:t>
      </w:r>
      <w:r w:rsidR="00D867BC">
        <w:rPr>
          <w:rFonts w:cs="Arial"/>
        </w:rPr>
        <w:t>first</w:t>
      </w:r>
      <w:r>
        <w:rPr>
          <w:rFonts w:cs="Arial"/>
        </w:rPr>
        <w:t xml:space="preserve"> sentence of Article </w:t>
      </w:r>
      <w:r w:rsidR="00D867BC">
        <w:rPr>
          <w:rFonts w:cs="Arial"/>
        </w:rPr>
        <w:t>1096.01</w:t>
      </w:r>
      <w:r>
        <w:rPr>
          <w:rFonts w:cs="Arial"/>
        </w:rPr>
        <w:t xml:space="preserve"> of the Standard Specifications to </w:t>
      </w:r>
      <w:bookmarkStart w:id="1" w:name="_Hlk200024355"/>
      <w:r>
        <w:rPr>
          <w:rFonts w:cs="Arial"/>
        </w:rPr>
        <w:t>read:</w:t>
      </w:r>
    </w:p>
    <w:p w14:paraId="7C8E9B54" w14:textId="77777777" w:rsidR="00583816" w:rsidRPr="005A3ED6" w:rsidRDefault="00583816" w:rsidP="00583816">
      <w:pPr>
        <w:jc w:val="both"/>
        <w:rPr>
          <w:rFonts w:cs="Arial"/>
          <w:bCs/>
        </w:rPr>
      </w:pPr>
    </w:p>
    <w:p w14:paraId="7BE5D40F" w14:textId="1A30DC45" w:rsidR="00743AF0" w:rsidRDefault="00583816" w:rsidP="00583816">
      <w:pPr>
        <w:tabs>
          <w:tab w:val="left" w:pos="360"/>
        </w:tabs>
        <w:ind w:firstLine="270"/>
        <w:jc w:val="both"/>
        <w:rPr>
          <w:rFonts w:cs="Arial"/>
          <w:bCs/>
          <w:szCs w:val="22"/>
        </w:rPr>
      </w:pPr>
      <w:r w:rsidRPr="005A3ED6">
        <w:rPr>
          <w:rFonts w:cs="Arial"/>
          <w:bCs/>
          <w:szCs w:val="22"/>
        </w:rPr>
        <w:t>“</w:t>
      </w:r>
      <w:r w:rsidRPr="005A3ED6">
        <w:rPr>
          <w:rFonts w:cs="Arial"/>
          <w:bCs/>
          <w:szCs w:val="22"/>
        </w:rPr>
        <w:tab/>
      </w:r>
      <w:r w:rsidR="00D867BC" w:rsidRPr="00BF17B7">
        <w:rPr>
          <w:rFonts w:cs="Arial"/>
          <w:b/>
          <w:szCs w:val="22"/>
        </w:rPr>
        <w:t>1096.01</w:t>
      </w:r>
      <w:r w:rsidR="00D867BC" w:rsidRPr="00BF17B7">
        <w:rPr>
          <w:rFonts w:cs="Arial"/>
          <w:b/>
          <w:szCs w:val="22"/>
        </w:rPr>
        <w:tab/>
        <w:t>Raised Reflective Pavement Markers.</w:t>
      </w:r>
      <w:r w:rsidR="00D867BC">
        <w:rPr>
          <w:rFonts w:cs="Arial"/>
          <w:bCs/>
          <w:szCs w:val="22"/>
        </w:rPr>
        <w:t xml:space="preserve">  Raised </w:t>
      </w:r>
      <w:r w:rsidR="00BF17B7">
        <w:rPr>
          <w:rFonts w:cs="Arial"/>
          <w:bCs/>
          <w:szCs w:val="22"/>
        </w:rPr>
        <w:t>r</w:t>
      </w:r>
      <w:r w:rsidR="00D867BC">
        <w:rPr>
          <w:rFonts w:cs="Arial"/>
          <w:bCs/>
          <w:szCs w:val="22"/>
        </w:rPr>
        <w:t xml:space="preserve">eflective </w:t>
      </w:r>
      <w:r w:rsidR="00BF17B7">
        <w:rPr>
          <w:rFonts w:cs="Arial"/>
          <w:bCs/>
          <w:szCs w:val="22"/>
        </w:rPr>
        <w:t>p</w:t>
      </w:r>
      <w:r w:rsidR="00D867BC">
        <w:rPr>
          <w:rFonts w:cs="Arial"/>
          <w:bCs/>
          <w:szCs w:val="22"/>
        </w:rPr>
        <w:t xml:space="preserve">avement </w:t>
      </w:r>
      <w:r w:rsidR="00BF17B7">
        <w:rPr>
          <w:rFonts w:cs="Arial"/>
          <w:bCs/>
          <w:szCs w:val="22"/>
        </w:rPr>
        <w:t>m</w:t>
      </w:r>
      <w:r w:rsidR="00D867BC">
        <w:rPr>
          <w:rFonts w:cs="Arial"/>
          <w:bCs/>
          <w:szCs w:val="22"/>
        </w:rPr>
        <w:t xml:space="preserve">arkers shall meet the following </w:t>
      </w:r>
      <w:r w:rsidR="00743AF0">
        <w:rPr>
          <w:rFonts w:cs="Arial"/>
          <w:bCs/>
          <w:szCs w:val="22"/>
        </w:rPr>
        <w:t>requirements and be on the Department’s qualified product list.”</w:t>
      </w:r>
    </w:p>
    <w:bookmarkEnd w:id="1"/>
    <w:p w14:paraId="74A9771C" w14:textId="77777777" w:rsidR="0010372F" w:rsidRDefault="0010372F" w:rsidP="00206B7D">
      <w:pPr>
        <w:jc w:val="both"/>
        <w:rPr>
          <w:rFonts w:cs="Arial"/>
          <w:szCs w:val="22"/>
        </w:rPr>
      </w:pPr>
    </w:p>
    <w:p w14:paraId="6BBBE9E2" w14:textId="77777777" w:rsidR="00D94636" w:rsidRPr="00206B7D" w:rsidRDefault="00D94636" w:rsidP="00206B7D">
      <w:pPr>
        <w:jc w:val="both"/>
        <w:rPr>
          <w:rFonts w:cs="Arial"/>
          <w:szCs w:val="22"/>
        </w:rPr>
      </w:pPr>
    </w:p>
    <w:p w14:paraId="5A11CDDB" w14:textId="5F8E7CDD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84357D">
        <w:rPr>
          <w:szCs w:val="22"/>
        </w:rPr>
        <w:t>4</w:t>
      </w:r>
      <w:r w:rsidR="00C56554">
        <w:rPr>
          <w:szCs w:val="22"/>
        </w:rPr>
        <w:t>74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A8E6" w14:textId="77777777" w:rsidR="00FA65A2" w:rsidRDefault="00FA65A2">
      <w:r>
        <w:separator/>
      </w:r>
    </w:p>
  </w:endnote>
  <w:endnote w:type="continuationSeparator" w:id="0">
    <w:p w14:paraId="3A690F6D" w14:textId="77777777" w:rsidR="00FA65A2" w:rsidRDefault="00FA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00A4" w14:textId="77777777" w:rsidR="00FA65A2" w:rsidRDefault="00FA65A2">
      <w:r>
        <w:separator/>
      </w:r>
    </w:p>
  </w:footnote>
  <w:footnote w:type="continuationSeparator" w:id="0">
    <w:p w14:paraId="48DBFC56" w14:textId="77777777" w:rsidR="00FA65A2" w:rsidRDefault="00FA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7E4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240B9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02F0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190"/>
    <w:rsid w:val="00245AB6"/>
    <w:rsid w:val="00250CA3"/>
    <w:rsid w:val="00250DB6"/>
    <w:rsid w:val="0025170D"/>
    <w:rsid w:val="00252E71"/>
    <w:rsid w:val="00254AE7"/>
    <w:rsid w:val="0025558B"/>
    <w:rsid w:val="00257757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371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3094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2DDC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9336D"/>
    <w:rsid w:val="003A1BCA"/>
    <w:rsid w:val="003A3336"/>
    <w:rsid w:val="003A3B48"/>
    <w:rsid w:val="003A41FF"/>
    <w:rsid w:val="003A42B3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6639"/>
    <w:rsid w:val="003F7DF9"/>
    <w:rsid w:val="00400D4B"/>
    <w:rsid w:val="0040323E"/>
    <w:rsid w:val="00404D28"/>
    <w:rsid w:val="004119BB"/>
    <w:rsid w:val="00412604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2B"/>
    <w:rsid w:val="00472240"/>
    <w:rsid w:val="00473462"/>
    <w:rsid w:val="00473D79"/>
    <w:rsid w:val="00474C73"/>
    <w:rsid w:val="00477259"/>
    <w:rsid w:val="004777D9"/>
    <w:rsid w:val="00483112"/>
    <w:rsid w:val="00486B81"/>
    <w:rsid w:val="00490D1D"/>
    <w:rsid w:val="00494F40"/>
    <w:rsid w:val="004A2D2A"/>
    <w:rsid w:val="004B0578"/>
    <w:rsid w:val="004B18C5"/>
    <w:rsid w:val="004B6F60"/>
    <w:rsid w:val="004C1434"/>
    <w:rsid w:val="004C67A4"/>
    <w:rsid w:val="004D5FD3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4DC6"/>
    <w:rsid w:val="005655C6"/>
    <w:rsid w:val="0056660B"/>
    <w:rsid w:val="0057271E"/>
    <w:rsid w:val="00572ECC"/>
    <w:rsid w:val="005770B3"/>
    <w:rsid w:val="00580A06"/>
    <w:rsid w:val="0058184E"/>
    <w:rsid w:val="00581A18"/>
    <w:rsid w:val="00583816"/>
    <w:rsid w:val="005860A7"/>
    <w:rsid w:val="00592662"/>
    <w:rsid w:val="005978F6"/>
    <w:rsid w:val="005A01D5"/>
    <w:rsid w:val="005A0A61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73A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4AEA"/>
    <w:rsid w:val="00627899"/>
    <w:rsid w:val="006333C3"/>
    <w:rsid w:val="00636CB8"/>
    <w:rsid w:val="00636E0F"/>
    <w:rsid w:val="00641FF5"/>
    <w:rsid w:val="00643B19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3A76"/>
    <w:rsid w:val="00684DD9"/>
    <w:rsid w:val="00685BDE"/>
    <w:rsid w:val="006A2983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3AF0"/>
    <w:rsid w:val="007445AF"/>
    <w:rsid w:val="00747326"/>
    <w:rsid w:val="00750DCD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1F9F"/>
    <w:rsid w:val="007C42F6"/>
    <w:rsid w:val="007D082E"/>
    <w:rsid w:val="007D152E"/>
    <w:rsid w:val="007D6F56"/>
    <w:rsid w:val="007D7268"/>
    <w:rsid w:val="007D79A6"/>
    <w:rsid w:val="007E107F"/>
    <w:rsid w:val="007E1E67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57D"/>
    <w:rsid w:val="008438AC"/>
    <w:rsid w:val="00845412"/>
    <w:rsid w:val="00850181"/>
    <w:rsid w:val="00851BD7"/>
    <w:rsid w:val="00852275"/>
    <w:rsid w:val="00854009"/>
    <w:rsid w:val="00856246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1597"/>
    <w:rsid w:val="008B2C42"/>
    <w:rsid w:val="008B4D08"/>
    <w:rsid w:val="008B5531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8F7A4B"/>
    <w:rsid w:val="00901980"/>
    <w:rsid w:val="0090354D"/>
    <w:rsid w:val="00904B9B"/>
    <w:rsid w:val="00905D2D"/>
    <w:rsid w:val="00914390"/>
    <w:rsid w:val="00917F91"/>
    <w:rsid w:val="00921FCD"/>
    <w:rsid w:val="0092256E"/>
    <w:rsid w:val="00923214"/>
    <w:rsid w:val="00925F9C"/>
    <w:rsid w:val="009263BA"/>
    <w:rsid w:val="00931E2B"/>
    <w:rsid w:val="00935148"/>
    <w:rsid w:val="00936B7A"/>
    <w:rsid w:val="00937370"/>
    <w:rsid w:val="0093772F"/>
    <w:rsid w:val="009404FF"/>
    <w:rsid w:val="00940D63"/>
    <w:rsid w:val="00942E0C"/>
    <w:rsid w:val="00944B78"/>
    <w:rsid w:val="009509BD"/>
    <w:rsid w:val="00951E65"/>
    <w:rsid w:val="0095259B"/>
    <w:rsid w:val="0095357B"/>
    <w:rsid w:val="009543AC"/>
    <w:rsid w:val="009543D4"/>
    <w:rsid w:val="00956236"/>
    <w:rsid w:val="00961EF7"/>
    <w:rsid w:val="00964FBB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3001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837"/>
    <w:rsid w:val="00A55AB4"/>
    <w:rsid w:val="00A57686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E1611"/>
    <w:rsid w:val="00AE24AB"/>
    <w:rsid w:val="00AF0DD9"/>
    <w:rsid w:val="00AF525F"/>
    <w:rsid w:val="00B008F4"/>
    <w:rsid w:val="00B00E97"/>
    <w:rsid w:val="00B011D9"/>
    <w:rsid w:val="00B0235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1BDF"/>
    <w:rsid w:val="00B32221"/>
    <w:rsid w:val="00B35A05"/>
    <w:rsid w:val="00B4093F"/>
    <w:rsid w:val="00B426E3"/>
    <w:rsid w:val="00B42C26"/>
    <w:rsid w:val="00B46290"/>
    <w:rsid w:val="00B467E1"/>
    <w:rsid w:val="00B51074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411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7B7"/>
    <w:rsid w:val="00BF1EBC"/>
    <w:rsid w:val="00BF2684"/>
    <w:rsid w:val="00BF29B1"/>
    <w:rsid w:val="00BF5B99"/>
    <w:rsid w:val="00C00F0D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55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746"/>
    <w:rsid w:val="00C72DAD"/>
    <w:rsid w:val="00C72E4F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867BC"/>
    <w:rsid w:val="00D937F3"/>
    <w:rsid w:val="00D94636"/>
    <w:rsid w:val="00D94B52"/>
    <w:rsid w:val="00D959D9"/>
    <w:rsid w:val="00D975E2"/>
    <w:rsid w:val="00DA105D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2147"/>
    <w:rsid w:val="00E149FB"/>
    <w:rsid w:val="00E14CFC"/>
    <w:rsid w:val="00E228CA"/>
    <w:rsid w:val="00E22BD0"/>
    <w:rsid w:val="00E25F99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28E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B7914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15326"/>
    <w:rsid w:val="00F21CDE"/>
    <w:rsid w:val="00F25F47"/>
    <w:rsid w:val="00F26C18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65A2"/>
    <w:rsid w:val="00FA7620"/>
    <w:rsid w:val="00FB53BF"/>
    <w:rsid w:val="00FB7D6E"/>
    <w:rsid w:val="00FC3AB2"/>
    <w:rsid w:val="00FC75A0"/>
    <w:rsid w:val="00FD06DF"/>
    <w:rsid w:val="00FD5FE4"/>
    <w:rsid w:val="00FE171D"/>
    <w:rsid w:val="00FE2689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 Inspection</vt:lpstr>
    </vt:vector>
  </TitlesOfParts>
  <Company>IDOT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Raised Reflective Pavement Markers</dc:title>
  <dc:subject>E 04/01/25</dc:subject>
  <dc:creator>BDE</dc:creator>
  <cp:keywords/>
  <dc:description/>
  <cp:lastModifiedBy>Pestle, Jeremy</cp:lastModifiedBy>
  <cp:revision>19</cp:revision>
  <cp:lastPrinted>2018-09-24T15:09:00Z</cp:lastPrinted>
  <dcterms:created xsi:type="dcterms:W3CDTF">2025-06-05T18:56:00Z</dcterms:created>
  <dcterms:modified xsi:type="dcterms:W3CDTF">2025-07-22T13:00:00Z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