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5F3A762F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C24AAE">
        <w:t>Wood Sign Support</w:t>
      </w:r>
    </w:p>
    <w:p w14:paraId="116C0C2D" w14:textId="4E6EE676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155DF8">
        <w:t>August 4</w:t>
      </w:r>
      <w:r w:rsidR="009543AC">
        <w:t>, 2023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56D5FAA6" w14:textId="61FE92F2" w:rsidR="00155DF8" w:rsidRPr="00A07FFA" w:rsidRDefault="0046245C" w:rsidP="00155DF8">
      <w:pPr>
        <w:rPr>
          <w:rFonts w:cs="Arial"/>
        </w:rPr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 xml:space="preserve">by the Central Bureau of Materials </w:t>
      </w:r>
      <w:r w:rsidR="00C24AAE">
        <w:t>to require permanent wood signs posts to be treated</w:t>
      </w:r>
      <w:r w:rsidR="00155DF8">
        <w:t xml:space="preserve">. </w:t>
      </w:r>
    </w:p>
    <w:p w14:paraId="69FD84F3" w14:textId="77777777" w:rsidR="00155DF8" w:rsidRPr="00B241A0" w:rsidRDefault="00155DF8" w:rsidP="00155DF8"/>
    <w:p w14:paraId="3DE24587" w14:textId="419CC292" w:rsidR="00155DF8" w:rsidRDefault="00155DF8" w:rsidP="00155DF8">
      <w:r w:rsidRPr="00956236">
        <w:t xml:space="preserve">This special provision should be inserted into </w:t>
      </w:r>
      <w:r>
        <w:t xml:space="preserve">contracts utilizing the </w:t>
      </w:r>
      <w:r w:rsidR="00685BDE">
        <w:t xml:space="preserve">pay item </w:t>
      </w:r>
      <w:r w:rsidR="00C24AAE">
        <w:t>WOOD SIGN SUPPORT</w:t>
      </w:r>
      <w:r>
        <w:t>.</w:t>
      </w:r>
    </w:p>
    <w:p w14:paraId="4009DE76" w14:textId="2C92316C" w:rsidR="00806022" w:rsidRDefault="00806022" w:rsidP="00155DF8"/>
    <w:p w14:paraId="55A833F3" w14:textId="4063277D" w:rsidR="002839F7" w:rsidRDefault="002839F7" w:rsidP="008C3948">
      <w:r>
        <w:t xml:space="preserve">The districts should include the BDE Check Sheet marked with the applicable special provisions for the </w:t>
      </w:r>
      <w:r w:rsidR="00155DF8">
        <w:t>November 17</w:t>
      </w:r>
      <w:r w:rsidR="009543AC">
        <w:t xml:space="preserve">, </w:t>
      </w:r>
      <w:proofErr w:type="gramStart"/>
      <w:r w:rsidR="009543AC">
        <w:t>2023</w:t>
      </w:r>
      <w:proofErr w:type="gramEnd"/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1496F31E" w:rsidR="002839F7" w:rsidRDefault="002839F7" w:rsidP="002839F7">
      <w:pPr>
        <w:jc w:val="both"/>
      </w:pPr>
      <w:r>
        <w:t>80</w:t>
      </w:r>
      <w:r w:rsidR="00D424DD">
        <w:t>4</w:t>
      </w:r>
      <w:r w:rsidR="00D13ABC">
        <w:t>54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321247E5" w:rsidR="007B1059" w:rsidRDefault="00C24AAE" w:rsidP="007B1059">
      <w:pPr>
        <w:pStyle w:val="Heading1"/>
      </w:pPr>
      <w:r>
        <w:lastRenderedPageBreak/>
        <w:t>Wood Sign Support</w:t>
      </w:r>
      <w:r w:rsidR="00202A7E">
        <w:t xml:space="preserve">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4B06CEE1" w14:textId="40E758F5" w:rsidR="00BA5CFE" w:rsidRDefault="007B1059" w:rsidP="00E95B98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Effective:  </w:t>
      </w:r>
      <w:r w:rsidR="00202A7E">
        <w:rPr>
          <w:rFonts w:cs="Arial"/>
          <w:szCs w:val="22"/>
        </w:rPr>
        <w:t>November</w:t>
      </w:r>
      <w:r w:rsidRPr="00206B7D">
        <w:rPr>
          <w:rFonts w:cs="Arial"/>
          <w:szCs w:val="22"/>
        </w:rPr>
        <w:t xml:space="preserve"> 1, 20</w:t>
      </w:r>
      <w:r w:rsidR="009543AC">
        <w:rPr>
          <w:rFonts w:cs="Arial"/>
          <w:szCs w:val="22"/>
        </w:rPr>
        <w:t>23</w:t>
      </w:r>
    </w:p>
    <w:p w14:paraId="281A0297" w14:textId="77777777" w:rsidR="007B1059" w:rsidRPr="00206B7D" w:rsidRDefault="007B1059" w:rsidP="00E95B98">
      <w:pPr>
        <w:jc w:val="both"/>
        <w:rPr>
          <w:rFonts w:cs="Arial"/>
          <w:szCs w:val="22"/>
        </w:rPr>
      </w:pPr>
    </w:p>
    <w:p w14:paraId="61F2159E" w14:textId="74E475A2" w:rsidR="00D56316" w:rsidRDefault="00C24AAE" w:rsidP="00D56316">
      <w:pPr>
        <w:tabs>
          <w:tab w:val="left" w:pos="720"/>
        </w:tabs>
        <w:jc w:val="both"/>
        <w:rPr>
          <w:rFonts w:cs="Arial"/>
        </w:rPr>
      </w:pPr>
      <w:r>
        <w:rPr>
          <w:rFonts w:cstheme="minorHAnsi"/>
        </w:rPr>
        <w:t>Add the following to Article 730.02</w:t>
      </w:r>
      <w:r w:rsidR="00202A7E">
        <w:rPr>
          <w:rFonts w:cstheme="minorHAnsi"/>
        </w:rPr>
        <w:t xml:space="preserve"> of </w:t>
      </w:r>
      <w:r w:rsidR="00D56316">
        <w:rPr>
          <w:rFonts w:cs="Arial"/>
        </w:rPr>
        <w:t>the Standard Specifications</w:t>
      </w:r>
      <w:r w:rsidR="004B6F60">
        <w:rPr>
          <w:rFonts w:cstheme="minorHAnsi"/>
        </w:rPr>
        <w:t>:</w:t>
      </w:r>
    </w:p>
    <w:p w14:paraId="1F3448D5" w14:textId="77777777" w:rsidR="00D56316" w:rsidRDefault="00D56316" w:rsidP="00D56316">
      <w:pPr>
        <w:tabs>
          <w:tab w:val="left" w:pos="720"/>
        </w:tabs>
        <w:jc w:val="both"/>
        <w:rPr>
          <w:rFonts w:cs="Arial"/>
        </w:rPr>
      </w:pPr>
    </w:p>
    <w:p w14:paraId="56D9CA1A" w14:textId="028EF480" w:rsidR="00202A7E" w:rsidRDefault="00202A7E" w:rsidP="00C24AAE">
      <w:pPr>
        <w:tabs>
          <w:tab w:val="left" w:pos="360"/>
          <w:tab w:val="left" w:pos="720"/>
          <w:tab w:val="right" w:leader="dot" w:pos="9360"/>
        </w:tabs>
        <w:ind w:firstLine="270"/>
      </w:pPr>
      <w:r w:rsidRPr="00202A7E">
        <w:t>“</w:t>
      </w:r>
      <w:r w:rsidR="00C24AAE">
        <w:t>(c)</w:t>
      </w:r>
      <w:r w:rsidR="00C24AAE">
        <w:tab/>
        <w:t xml:space="preserve">Preservative Treatment </w:t>
      </w:r>
      <w:r w:rsidR="00C24AAE">
        <w:tab/>
        <w:t>1007.12”</w:t>
      </w:r>
    </w:p>
    <w:p w14:paraId="0603FC48" w14:textId="72D55A0A" w:rsidR="00D56316" w:rsidRDefault="00D56316" w:rsidP="00206B7D">
      <w:pPr>
        <w:jc w:val="both"/>
      </w:pPr>
    </w:p>
    <w:p w14:paraId="7DEC2013" w14:textId="0A5D654C" w:rsidR="00C3131E" w:rsidRDefault="00C3131E" w:rsidP="00206B7D">
      <w:pPr>
        <w:jc w:val="both"/>
        <w:rPr>
          <w:rFonts w:cstheme="minorHAnsi"/>
        </w:rPr>
      </w:pPr>
      <w:r>
        <w:t>Revise the first paragraph of Article 730.03</w:t>
      </w:r>
      <w:r w:rsidRPr="00C3131E">
        <w:rPr>
          <w:rFonts w:cstheme="minorHAnsi"/>
        </w:rPr>
        <w:t xml:space="preserve"> </w:t>
      </w:r>
      <w:r>
        <w:rPr>
          <w:rFonts w:cstheme="minorHAnsi"/>
        </w:rPr>
        <w:t xml:space="preserve">of </w:t>
      </w:r>
      <w:r>
        <w:rPr>
          <w:rFonts w:cs="Arial"/>
        </w:rPr>
        <w:t>the Standard Specifications to read</w:t>
      </w:r>
      <w:r>
        <w:rPr>
          <w:rFonts w:cstheme="minorHAnsi"/>
        </w:rPr>
        <w:t>:</w:t>
      </w:r>
    </w:p>
    <w:p w14:paraId="3C03D81F" w14:textId="7A86E9FC" w:rsidR="00C3131E" w:rsidRDefault="00C3131E" w:rsidP="00206B7D">
      <w:pPr>
        <w:jc w:val="both"/>
        <w:rPr>
          <w:rFonts w:cstheme="minorHAnsi"/>
        </w:rPr>
      </w:pPr>
    </w:p>
    <w:p w14:paraId="4CCE5B0B" w14:textId="1A90CA07" w:rsidR="00C3131E" w:rsidRPr="009568B0" w:rsidRDefault="00C3131E" w:rsidP="00C3131E">
      <w:pPr>
        <w:tabs>
          <w:tab w:val="left" w:pos="360"/>
          <w:tab w:val="left" w:pos="1170"/>
        </w:tabs>
        <w:ind w:firstLine="270"/>
        <w:rPr>
          <w:rFonts w:eastAsiaTheme="minorHAnsi" w:cs="Arial"/>
          <w:szCs w:val="22"/>
        </w:rPr>
      </w:pPr>
      <w:r w:rsidRPr="00C3131E">
        <w:rPr>
          <w:rStyle w:val="Article"/>
          <w:b w:val="0"/>
          <w:bCs/>
          <w:sz w:val="22"/>
          <w:szCs w:val="22"/>
        </w:rPr>
        <w:t>“</w:t>
      </w:r>
      <w:r>
        <w:rPr>
          <w:rStyle w:val="Article"/>
          <w:sz w:val="22"/>
          <w:szCs w:val="22"/>
        </w:rPr>
        <w:tab/>
      </w:r>
      <w:r w:rsidRPr="00C3131E">
        <w:rPr>
          <w:rStyle w:val="Article"/>
          <w:sz w:val="22"/>
          <w:szCs w:val="22"/>
        </w:rPr>
        <w:t>730.03</w:t>
      </w:r>
      <w:r w:rsidRPr="00C3131E">
        <w:rPr>
          <w:b/>
          <w:snapToGrid w:val="0"/>
          <w:szCs w:val="22"/>
        </w:rPr>
        <w:tab/>
        <w:t>General.</w:t>
      </w:r>
      <w:r w:rsidRPr="00C3131E">
        <w:rPr>
          <w:snapToGrid w:val="0"/>
          <w:szCs w:val="22"/>
        </w:rPr>
        <w:t xml:space="preserve">  Wood sign supports shall be treated.  When the 4 x 6 in. (100 x 150 mm) posts are used, they shall be modified to satisfy the breakaway requirements by drilling 1 1/2 in. (38 mm) diameter holes centered at 4 and 18 in. (100 and 450 mm) above the groundline and perpendicular to the centerline of the </w:t>
      </w:r>
      <w:r w:rsidRPr="009568B0">
        <w:rPr>
          <w:rFonts w:cs="Arial"/>
          <w:snapToGrid w:val="0"/>
          <w:szCs w:val="22"/>
        </w:rPr>
        <w:t>roadway.</w:t>
      </w:r>
      <w:r w:rsidRPr="009568B0">
        <w:rPr>
          <w:rFonts w:eastAsiaTheme="minorHAnsi" w:cs="Arial"/>
          <w:szCs w:val="22"/>
        </w:rPr>
        <w:t>”</w:t>
      </w:r>
    </w:p>
    <w:p w14:paraId="5A9263A0" w14:textId="77777777" w:rsidR="00C3131E" w:rsidRDefault="00C3131E" w:rsidP="00206B7D">
      <w:pPr>
        <w:jc w:val="both"/>
        <w:rPr>
          <w:rFonts w:cs="Arial"/>
          <w:szCs w:val="22"/>
        </w:rPr>
      </w:pPr>
    </w:p>
    <w:p w14:paraId="74A9771C" w14:textId="77777777" w:rsidR="0010372F" w:rsidRPr="00206B7D" w:rsidRDefault="0010372F" w:rsidP="00206B7D">
      <w:pPr>
        <w:jc w:val="both"/>
        <w:rPr>
          <w:rFonts w:cs="Arial"/>
          <w:szCs w:val="22"/>
        </w:rPr>
      </w:pPr>
    </w:p>
    <w:p w14:paraId="5A11CDDB" w14:textId="7E17F409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424DD">
        <w:rPr>
          <w:szCs w:val="22"/>
        </w:rPr>
        <w:t>4</w:t>
      </w:r>
      <w:r w:rsidR="00D13ABC">
        <w:rPr>
          <w:szCs w:val="22"/>
        </w:rPr>
        <w:t>54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2591" w14:textId="77777777" w:rsidR="00B94D6F" w:rsidRDefault="00B94D6F">
      <w:r>
        <w:separator/>
      </w:r>
    </w:p>
  </w:endnote>
  <w:endnote w:type="continuationSeparator" w:id="0">
    <w:p w14:paraId="38ED675A" w14:textId="77777777" w:rsidR="00B94D6F" w:rsidRDefault="00B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EC22" w14:textId="77777777" w:rsidR="00B94D6F" w:rsidRDefault="00B94D6F">
      <w:r>
        <w:separator/>
      </w:r>
    </w:p>
  </w:footnote>
  <w:footnote w:type="continuationSeparator" w:id="0">
    <w:p w14:paraId="1E6FCA19" w14:textId="77777777" w:rsidR="00B94D6F" w:rsidRDefault="00B9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779E3"/>
    <w:rsid w:val="000823E6"/>
    <w:rsid w:val="00083903"/>
    <w:rsid w:val="00084DC0"/>
    <w:rsid w:val="00091DC6"/>
    <w:rsid w:val="00092BFC"/>
    <w:rsid w:val="00094073"/>
    <w:rsid w:val="000954D0"/>
    <w:rsid w:val="00096C74"/>
    <w:rsid w:val="000A4466"/>
    <w:rsid w:val="000A447A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C42"/>
    <w:rsid w:val="000E2018"/>
    <w:rsid w:val="000E27D6"/>
    <w:rsid w:val="000E3A6C"/>
    <w:rsid w:val="000E539E"/>
    <w:rsid w:val="000F70F7"/>
    <w:rsid w:val="000F7C24"/>
    <w:rsid w:val="001006AD"/>
    <w:rsid w:val="0010372F"/>
    <w:rsid w:val="00106C89"/>
    <w:rsid w:val="00107B9D"/>
    <w:rsid w:val="00110B6B"/>
    <w:rsid w:val="00111C48"/>
    <w:rsid w:val="001218C7"/>
    <w:rsid w:val="00122C42"/>
    <w:rsid w:val="001230D0"/>
    <w:rsid w:val="00123847"/>
    <w:rsid w:val="0013203E"/>
    <w:rsid w:val="00135DCF"/>
    <w:rsid w:val="001428EA"/>
    <w:rsid w:val="00147E51"/>
    <w:rsid w:val="00151015"/>
    <w:rsid w:val="0015104F"/>
    <w:rsid w:val="00153A74"/>
    <w:rsid w:val="001555EE"/>
    <w:rsid w:val="00155DF8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5C20"/>
    <w:rsid w:val="001D7F0A"/>
    <w:rsid w:val="001E1667"/>
    <w:rsid w:val="001E617D"/>
    <w:rsid w:val="001E683F"/>
    <w:rsid w:val="001E6E16"/>
    <w:rsid w:val="001F156A"/>
    <w:rsid w:val="001F3E89"/>
    <w:rsid w:val="001F5E84"/>
    <w:rsid w:val="001F655C"/>
    <w:rsid w:val="00201782"/>
    <w:rsid w:val="00201A0D"/>
    <w:rsid w:val="00202A7E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25B82"/>
    <w:rsid w:val="002334F7"/>
    <w:rsid w:val="00234CE1"/>
    <w:rsid w:val="002366B3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4DD4"/>
    <w:rsid w:val="00282CF0"/>
    <w:rsid w:val="002839F7"/>
    <w:rsid w:val="00290516"/>
    <w:rsid w:val="00292834"/>
    <w:rsid w:val="00294FD3"/>
    <w:rsid w:val="0029560F"/>
    <w:rsid w:val="002A2DBB"/>
    <w:rsid w:val="002A30A1"/>
    <w:rsid w:val="002A39A2"/>
    <w:rsid w:val="002A4F9F"/>
    <w:rsid w:val="002A6BAC"/>
    <w:rsid w:val="002A74F5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30676"/>
    <w:rsid w:val="0034054F"/>
    <w:rsid w:val="003405D4"/>
    <w:rsid w:val="00341DF4"/>
    <w:rsid w:val="0034513F"/>
    <w:rsid w:val="00345F4C"/>
    <w:rsid w:val="003463EE"/>
    <w:rsid w:val="00346F26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3959"/>
    <w:rsid w:val="003F5559"/>
    <w:rsid w:val="003F7DF9"/>
    <w:rsid w:val="00400D4B"/>
    <w:rsid w:val="0040323E"/>
    <w:rsid w:val="00404D28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4C73"/>
    <w:rsid w:val="00477259"/>
    <w:rsid w:val="004777D9"/>
    <w:rsid w:val="00483112"/>
    <w:rsid w:val="00486B81"/>
    <w:rsid w:val="00494F40"/>
    <w:rsid w:val="004A2D2A"/>
    <w:rsid w:val="004B0578"/>
    <w:rsid w:val="004B18C5"/>
    <w:rsid w:val="004B6F60"/>
    <w:rsid w:val="004C67A4"/>
    <w:rsid w:val="004D75B8"/>
    <w:rsid w:val="004E0D63"/>
    <w:rsid w:val="004E56E8"/>
    <w:rsid w:val="004F3C7B"/>
    <w:rsid w:val="004F53FD"/>
    <w:rsid w:val="00502E47"/>
    <w:rsid w:val="00503102"/>
    <w:rsid w:val="00513ED1"/>
    <w:rsid w:val="005140B5"/>
    <w:rsid w:val="00514BE1"/>
    <w:rsid w:val="00515F73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55C6"/>
    <w:rsid w:val="0057271E"/>
    <w:rsid w:val="00572ECC"/>
    <w:rsid w:val="005770B3"/>
    <w:rsid w:val="00580A06"/>
    <w:rsid w:val="0058184E"/>
    <w:rsid w:val="00581A18"/>
    <w:rsid w:val="005860A7"/>
    <w:rsid w:val="00592662"/>
    <w:rsid w:val="005971D9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7899"/>
    <w:rsid w:val="006333C3"/>
    <w:rsid w:val="00636CB8"/>
    <w:rsid w:val="00636E0F"/>
    <w:rsid w:val="00641FF5"/>
    <w:rsid w:val="0065272A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85BDE"/>
    <w:rsid w:val="006A2983"/>
    <w:rsid w:val="006B2AEC"/>
    <w:rsid w:val="006B4D92"/>
    <w:rsid w:val="006B67BC"/>
    <w:rsid w:val="006B7F3D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524E"/>
    <w:rsid w:val="006E754D"/>
    <w:rsid w:val="006F699F"/>
    <w:rsid w:val="00703809"/>
    <w:rsid w:val="007054B1"/>
    <w:rsid w:val="00706776"/>
    <w:rsid w:val="00711ACE"/>
    <w:rsid w:val="00712133"/>
    <w:rsid w:val="007138BD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47326"/>
    <w:rsid w:val="00754661"/>
    <w:rsid w:val="007550B9"/>
    <w:rsid w:val="00756854"/>
    <w:rsid w:val="00760FCF"/>
    <w:rsid w:val="00764948"/>
    <w:rsid w:val="00765600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7A92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921D2"/>
    <w:rsid w:val="0089527E"/>
    <w:rsid w:val="008A099C"/>
    <w:rsid w:val="008A5A46"/>
    <w:rsid w:val="008B1597"/>
    <w:rsid w:val="008B4D08"/>
    <w:rsid w:val="008C1821"/>
    <w:rsid w:val="008C3948"/>
    <w:rsid w:val="008C4EA8"/>
    <w:rsid w:val="008D6FE2"/>
    <w:rsid w:val="008E6141"/>
    <w:rsid w:val="008F0BC9"/>
    <w:rsid w:val="008F1162"/>
    <w:rsid w:val="008F4469"/>
    <w:rsid w:val="008F710F"/>
    <w:rsid w:val="008F7506"/>
    <w:rsid w:val="0090354D"/>
    <w:rsid w:val="00904B9B"/>
    <w:rsid w:val="00905D2D"/>
    <w:rsid w:val="00914390"/>
    <w:rsid w:val="00921FCD"/>
    <w:rsid w:val="0092256E"/>
    <w:rsid w:val="00923214"/>
    <w:rsid w:val="009263BA"/>
    <w:rsid w:val="00935148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568B0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BDF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AB4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5394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2221"/>
    <w:rsid w:val="00B35A05"/>
    <w:rsid w:val="00B4093F"/>
    <w:rsid w:val="00B426E3"/>
    <w:rsid w:val="00B42C26"/>
    <w:rsid w:val="00B46290"/>
    <w:rsid w:val="00B467E1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24AAE"/>
    <w:rsid w:val="00C3131E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C5D"/>
    <w:rsid w:val="00C96839"/>
    <w:rsid w:val="00C9752C"/>
    <w:rsid w:val="00CA373C"/>
    <w:rsid w:val="00CA440E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3ABC"/>
    <w:rsid w:val="00D14C45"/>
    <w:rsid w:val="00D17240"/>
    <w:rsid w:val="00D17C30"/>
    <w:rsid w:val="00D201B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47BE6"/>
    <w:rsid w:val="00D50CA8"/>
    <w:rsid w:val="00D54A9F"/>
    <w:rsid w:val="00D56076"/>
    <w:rsid w:val="00D5631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73A9E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49FB"/>
    <w:rsid w:val="00E14CFC"/>
    <w:rsid w:val="00E228CA"/>
    <w:rsid w:val="00E22BD0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52CFA"/>
    <w:rsid w:val="00E61D54"/>
    <w:rsid w:val="00E64E83"/>
    <w:rsid w:val="00E65A76"/>
    <w:rsid w:val="00E6709E"/>
    <w:rsid w:val="00E70345"/>
    <w:rsid w:val="00E73092"/>
    <w:rsid w:val="00E7335B"/>
    <w:rsid w:val="00E75D11"/>
    <w:rsid w:val="00E77B61"/>
    <w:rsid w:val="00E87BFD"/>
    <w:rsid w:val="00E935AA"/>
    <w:rsid w:val="00E95030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EF5620"/>
    <w:rsid w:val="00F028B2"/>
    <w:rsid w:val="00F03362"/>
    <w:rsid w:val="00F05543"/>
    <w:rsid w:val="00F063FD"/>
    <w:rsid w:val="00F11A2D"/>
    <w:rsid w:val="00F1291D"/>
    <w:rsid w:val="00F21CDE"/>
    <w:rsid w:val="00F25F47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B61"/>
    <w:rsid w:val="00F66F70"/>
    <w:rsid w:val="00F73D14"/>
    <w:rsid w:val="00F73F22"/>
    <w:rsid w:val="00F75901"/>
    <w:rsid w:val="00F77A27"/>
    <w:rsid w:val="00F85B22"/>
    <w:rsid w:val="00F86826"/>
    <w:rsid w:val="00F9074A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D05"/>
    <w:rsid w:val="00FE531B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qFormat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2740"/>
    <w:rPr>
      <w:sz w:val="20"/>
    </w:rPr>
  </w:style>
  <w:style w:type="character" w:customStyle="1" w:styleId="CommentTextChar">
    <w:name w:val="Comment Text Char"/>
    <w:link w:val="CommentText"/>
    <w:uiPriority w:val="99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973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Portland Cement Concrete</vt:lpstr>
    </vt:vector>
  </TitlesOfParts>
  <Company>IDOT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 Sign Support</dc:title>
  <dc:subject>E 11/01/23</dc:subject>
  <dc:creator>BDE</dc:creator>
  <cp:keywords/>
  <dc:description/>
  <cp:lastModifiedBy>Ally Kelley</cp:lastModifiedBy>
  <cp:revision>3</cp:revision>
  <cp:lastPrinted>2018-09-24T15:09:00Z</cp:lastPrinted>
  <dcterms:created xsi:type="dcterms:W3CDTF">2023-07-10T15:35:00Z</dcterms:created>
  <dcterms:modified xsi:type="dcterms:W3CDTF">2023-08-02T20:12:00Z</dcterms:modified>
</cp:coreProperties>
</file>