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5C22" w14:textId="12A8C791" w:rsidR="00683E1A" w:rsidRPr="0045791A" w:rsidRDefault="00683E1A" w:rsidP="0045791A">
      <w:pPr>
        <w:pStyle w:val="Heading1"/>
      </w:pPr>
      <w:bookmarkStart w:id="0" w:name="_Hlk129076366"/>
      <w:r w:rsidRPr="0045791A">
        <w:t xml:space="preserve">OPENING LANES FOR </w:t>
      </w:r>
      <w:r w:rsidR="008E3188">
        <w:t>TOTAL SOLAR ECLIPSE</w:t>
      </w:r>
    </w:p>
    <w:p w14:paraId="09CEBF71" w14:textId="5B6D20EE" w:rsidR="000D11A1" w:rsidRDefault="00683E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9C36F2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-</w:t>
      </w:r>
      <w:r w:rsidR="008E3188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-20</w:t>
      </w:r>
      <w:r w:rsidR="008E3188">
        <w:rPr>
          <w:rFonts w:ascii="Arial" w:hAnsi="Arial"/>
          <w:sz w:val="22"/>
        </w:rPr>
        <w:t>2</w:t>
      </w:r>
      <w:r w:rsidR="009C36F2">
        <w:rPr>
          <w:rFonts w:ascii="Arial" w:hAnsi="Arial"/>
          <w:sz w:val="22"/>
        </w:rPr>
        <w:t>4</w:t>
      </w:r>
      <w:r w:rsidR="0045791A">
        <w:rPr>
          <w:rFonts w:ascii="Arial" w:hAnsi="Arial"/>
          <w:sz w:val="22"/>
        </w:rPr>
        <w:t xml:space="preserve"> </w:t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  <w:r w:rsidR="0045791A">
        <w:rPr>
          <w:rFonts w:ascii="Arial" w:hAnsi="Arial"/>
          <w:sz w:val="22"/>
        </w:rPr>
        <w:tab/>
      </w:r>
    </w:p>
    <w:p w14:paraId="5B92F8CA" w14:textId="77777777" w:rsidR="000D11A1" w:rsidRDefault="000D11A1">
      <w:pPr>
        <w:rPr>
          <w:rFonts w:ascii="Arial" w:hAnsi="Arial"/>
          <w:sz w:val="22"/>
        </w:rPr>
      </w:pPr>
    </w:p>
    <w:p w14:paraId="305F33B4" w14:textId="0EF6AF87" w:rsidR="000D11A1" w:rsidRDefault="000D11A1" w:rsidP="004579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broken pavement, open holes, trenches, barricades, cones, or drums will remain on or adjacent to the traveled way and all lanes shall be opened to traffic during </w:t>
      </w:r>
      <w:r w:rsidR="008E3188">
        <w:rPr>
          <w:rFonts w:ascii="Arial" w:hAnsi="Arial"/>
          <w:sz w:val="22"/>
        </w:rPr>
        <w:t>the Total Solar Eclipse</w:t>
      </w:r>
      <w:r>
        <w:rPr>
          <w:rFonts w:ascii="Arial" w:hAnsi="Arial"/>
          <w:sz w:val="22"/>
        </w:rPr>
        <w:t xml:space="preserve"> Period, except where major bridge construction and/or other roadway reconstruction (excluding patching and resurfacing) requiring overnight lane closures would make it impractical.</w:t>
      </w:r>
    </w:p>
    <w:p w14:paraId="4F4F3D75" w14:textId="77777777" w:rsidR="000D11A1" w:rsidRDefault="000D11A1" w:rsidP="0045791A">
      <w:pPr>
        <w:jc w:val="both"/>
        <w:rPr>
          <w:rFonts w:ascii="Arial" w:hAnsi="Arial"/>
          <w:sz w:val="22"/>
        </w:rPr>
      </w:pPr>
    </w:p>
    <w:p w14:paraId="2DF58CC5" w14:textId="1AD50AEE" w:rsidR="000D11A1" w:rsidRDefault="008E3188" w:rsidP="004579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Total Solar Eclipse </w:t>
      </w:r>
      <w:r w:rsidR="000D11A1">
        <w:rPr>
          <w:rFonts w:ascii="Arial" w:hAnsi="Arial"/>
          <w:sz w:val="22"/>
        </w:rPr>
        <w:t xml:space="preserve">Period: The </w:t>
      </w:r>
      <w:r>
        <w:rPr>
          <w:rFonts w:ascii="Arial" w:hAnsi="Arial"/>
          <w:sz w:val="22"/>
        </w:rPr>
        <w:t xml:space="preserve">Total Solar Eclipse will be on Monday April 8, </w:t>
      </w:r>
      <w:proofErr w:type="gramStart"/>
      <w:r>
        <w:rPr>
          <w:rFonts w:ascii="Arial" w:hAnsi="Arial"/>
          <w:sz w:val="22"/>
        </w:rPr>
        <w:t>2024</w:t>
      </w:r>
      <w:proofErr w:type="gramEnd"/>
      <w:r>
        <w:rPr>
          <w:rFonts w:ascii="Arial" w:hAnsi="Arial"/>
          <w:sz w:val="22"/>
        </w:rPr>
        <w:t xml:space="preserve"> for the Illinois Area.  The Total Solar Eclipse Period for open lanes shall be as stated below.</w:t>
      </w:r>
    </w:p>
    <w:p w14:paraId="40261E2F" w14:textId="77777777" w:rsidR="000D11A1" w:rsidRDefault="000D11A1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847"/>
      </w:tblGrid>
      <w:tr w:rsidR="000D11A1" w14:paraId="45CB758D" w14:textId="77777777" w:rsidTr="008E3188">
        <w:tc>
          <w:tcPr>
            <w:tcW w:w="3960" w:type="dxa"/>
          </w:tcPr>
          <w:p w14:paraId="1160C8E5" w14:textId="6701F752" w:rsidR="000D11A1" w:rsidRDefault="000D11A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Day of </w:t>
            </w:r>
            <w:r w:rsidR="008E3188">
              <w:rPr>
                <w:rFonts w:ascii="Arial" w:hAnsi="Arial"/>
                <w:sz w:val="22"/>
              </w:rPr>
              <w:t>Total Solar Eclipse</w:t>
            </w:r>
          </w:p>
        </w:tc>
        <w:tc>
          <w:tcPr>
            <w:tcW w:w="3847" w:type="dxa"/>
          </w:tcPr>
          <w:p w14:paraId="4907A82C" w14:textId="518495C1" w:rsidR="000D11A1" w:rsidRDefault="000D11A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Length of </w:t>
            </w:r>
            <w:r w:rsidR="008E3188">
              <w:rPr>
                <w:rFonts w:ascii="Arial" w:hAnsi="Arial"/>
                <w:sz w:val="22"/>
              </w:rPr>
              <w:t>Total Solar Eclipse</w:t>
            </w:r>
            <w:r>
              <w:rPr>
                <w:rFonts w:ascii="Arial" w:hAnsi="Arial"/>
                <w:sz w:val="22"/>
              </w:rPr>
              <w:t xml:space="preserve"> Period</w:t>
            </w:r>
          </w:p>
        </w:tc>
      </w:tr>
      <w:tr w:rsidR="000D11A1" w14:paraId="15A7A5A0" w14:textId="77777777" w:rsidTr="008E3188">
        <w:tc>
          <w:tcPr>
            <w:tcW w:w="3960" w:type="dxa"/>
          </w:tcPr>
          <w:p w14:paraId="710A9B00" w14:textId="77777777" w:rsidR="000D11A1" w:rsidRDefault="000D11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Monday</w:t>
            </w:r>
          </w:p>
        </w:tc>
        <w:tc>
          <w:tcPr>
            <w:tcW w:w="3847" w:type="dxa"/>
          </w:tcPr>
          <w:p w14:paraId="3EE94277" w14:textId="77777777" w:rsidR="000D11A1" w:rsidRDefault="000D11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12:01 AM on Saturday until 6:00 AM Tuesday</w:t>
            </w:r>
          </w:p>
        </w:tc>
      </w:tr>
    </w:tbl>
    <w:p w14:paraId="5B89AF29" w14:textId="77777777" w:rsidR="000D11A1" w:rsidRDefault="000D11A1">
      <w:pPr>
        <w:rPr>
          <w:rFonts w:ascii="Arial" w:hAnsi="Arial"/>
          <w:sz w:val="22"/>
        </w:rPr>
      </w:pPr>
    </w:p>
    <w:p w14:paraId="6D94E16B" w14:textId="77777777" w:rsidR="000D11A1" w:rsidRDefault="000D11A1" w:rsidP="004579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These requirements shall apply in addition to any other requirements in the Standard Specifications.</w:t>
      </w:r>
    </w:p>
    <w:bookmarkEnd w:id="0"/>
    <w:p w14:paraId="4E9011FE" w14:textId="0383FDF9" w:rsidR="000D11A1" w:rsidRPr="00683E1A" w:rsidRDefault="000D11A1">
      <w:pPr>
        <w:rPr>
          <w:rFonts w:ascii="Arial" w:hAnsi="Arial" w:cs="Arial"/>
          <w:sz w:val="22"/>
          <w:szCs w:val="22"/>
        </w:rPr>
      </w:pPr>
    </w:p>
    <w:sectPr w:rsidR="000D11A1" w:rsidRPr="00683E1A" w:rsidSect="0045791A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A"/>
    <w:rsid w:val="000D11A1"/>
    <w:rsid w:val="000D144E"/>
    <w:rsid w:val="0045791A"/>
    <w:rsid w:val="00672AFC"/>
    <w:rsid w:val="00683E1A"/>
    <w:rsid w:val="008E3188"/>
    <w:rsid w:val="009C36F2"/>
    <w:rsid w:val="00A4164E"/>
    <w:rsid w:val="00A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7EFF1"/>
  <w15:chartTrackingRefBased/>
  <w15:docId w15:val="{6F404FBA-C49B-45AA-8594-AFCEC81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91A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91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Lanes for Home Football Periods: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Lanes for Home Football Periods:</dc:title>
  <dc:subject/>
  <dc:creator>WOODCS</dc:creator>
  <cp:keywords/>
  <dc:description/>
  <cp:lastModifiedBy>Stults, Jason W</cp:lastModifiedBy>
  <cp:revision>4</cp:revision>
  <cp:lastPrinted>2023-03-07T15:51:00Z</cp:lastPrinted>
  <dcterms:created xsi:type="dcterms:W3CDTF">2023-03-07T17:41:00Z</dcterms:created>
  <dcterms:modified xsi:type="dcterms:W3CDTF">2023-09-14T11:39:00Z</dcterms:modified>
</cp:coreProperties>
</file>