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67A1" w14:textId="77777777" w:rsidR="0014380C" w:rsidRPr="00BC7C8D" w:rsidRDefault="0014380C" w:rsidP="00BC7C8D">
      <w:pPr>
        <w:pStyle w:val="Heading1"/>
      </w:pPr>
      <w:r w:rsidRPr="00BC7C8D">
        <w:t>SEEDING</w:t>
      </w:r>
      <w:r w:rsidRPr="00BC7C8D">
        <w:tab/>
      </w:r>
      <w:r w:rsidRPr="00BC7C8D">
        <w:tab/>
      </w:r>
      <w:r w:rsidRPr="00BC7C8D">
        <w:tab/>
      </w:r>
      <w:r w:rsidRPr="00BC7C8D">
        <w:tab/>
      </w:r>
    </w:p>
    <w:p w14:paraId="269D6C12" w14:textId="77777777" w:rsidR="0014380C" w:rsidRDefault="00C02B4C">
      <w:pPr>
        <w:rPr>
          <w:rFonts w:ascii="Arial" w:hAnsi="Arial"/>
          <w:sz w:val="22"/>
        </w:rPr>
      </w:pPr>
      <w:r>
        <w:rPr>
          <w:rFonts w:ascii="Arial" w:hAnsi="Arial"/>
          <w:sz w:val="22"/>
        </w:rPr>
        <w:t>Eff. 09-11-1990</w:t>
      </w:r>
      <w:r w:rsidR="00BC7C8D">
        <w:rPr>
          <w:rFonts w:ascii="Arial" w:hAnsi="Arial"/>
          <w:sz w:val="22"/>
        </w:rPr>
        <w:tab/>
      </w:r>
      <w:r w:rsidR="00BC7C8D">
        <w:rPr>
          <w:rFonts w:ascii="Arial" w:hAnsi="Arial"/>
          <w:sz w:val="22"/>
        </w:rPr>
        <w:tab/>
      </w:r>
      <w:r w:rsidR="00BC7C8D">
        <w:rPr>
          <w:rFonts w:ascii="Arial" w:hAnsi="Arial"/>
          <w:sz w:val="22"/>
        </w:rPr>
        <w:tab/>
      </w:r>
      <w:r w:rsidR="00BC7C8D">
        <w:rPr>
          <w:rFonts w:ascii="Arial" w:hAnsi="Arial"/>
          <w:sz w:val="22"/>
        </w:rPr>
        <w:tab/>
      </w:r>
      <w:r w:rsidR="00BC7C8D">
        <w:rPr>
          <w:rFonts w:ascii="Arial" w:hAnsi="Arial"/>
          <w:sz w:val="22"/>
        </w:rPr>
        <w:tab/>
      </w:r>
      <w:r w:rsidR="00BC7C8D">
        <w:rPr>
          <w:rFonts w:ascii="Arial" w:hAnsi="Arial"/>
          <w:sz w:val="22"/>
        </w:rPr>
        <w:tab/>
      </w:r>
      <w:r w:rsidR="00BC7C8D">
        <w:rPr>
          <w:rFonts w:ascii="Arial" w:hAnsi="Arial"/>
          <w:sz w:val="22"/>
        </w:rPr>
        <w:tab/>
      </w:r>
      <w:r w:rsidR="00BC7C8D">
        <w:rPr>
          <w:rFonts w:ascii="Arial" w:hAnsi="Arial"/>
          <w:sz w:val="22"/>
        </w:rPr>
        <w:tab/>
      </w:r>
      <w:r>
        <w:rPr>
          <w:rFonts w:ascii="Arial" w:hAnsi="Arial"/>
          <w:sz w:val="22"/>
        </w:rPr>
        <w:t xml:space="preserve">Rev. </w:t>
      </w:r>
      <w:r w:rsidR="00BC7C8D">
        <w:rPr>
          <w:rFonts w:ascii="Arial" w:hAnsi="Arial"/>
          <w:sz w:val="22"/>
        </w:rPr>
        <w:t>01-01-2014</w:t>
      </w:r>
    </w:p>
    <w:p w14:paraId="0047BBCB" w14:textId="77777777" w:rsidR="0014380C" w:rsidRDefault="0014380C">
      <w:pPr>
        <w:rPr>
          <w:rFonts w:ascii="Arial" w:hAnsi="Arial"/>
          <w:sz w:val="22"/>
        </w:rPr>
      </w:pPr>
    </w:p>
    <w:p w14:paraId="5AFC18A3" w14:textId="77777777" w:rsidR="0014380C" w:rsidRDefault="0014380C" w:rsidP="00BC7C8D">
      <w:pPr>
        <w:jc w:val="both"/>
        <w:rPr>
          <w:rFonts w:ascii="Arial" w:hAnsi="Arial"/>
          <w:sz w:val="22"/>
        </w:rPr>
      </w:pPr>
      <w:r>
        <w:rPr>
          <w:rFonts w:ascii="Arial" w:hAnsi="Arial"/>
          <w:sz w:val="22"/>
        </w:rPr>
        <w:t xml:space="preserve">Earth slopes which are disturbed as a result of the normal widening and shoulder operations as shown on typical cross section numbers </w:t>
      </w:r>
      <w:r>
        <w:rPr>
          <w:rFonts w:ascii="Arial" w:hAnsi="Arial"/>
          <w:sz w:val="22"/>
        </w:rPr>
        <w:fldChar w:fldCharType="begin"/>
      </w:r>
      <w:r>
        <w:rPr>
          <w:rFonts w:ascii="Arial" w:hAnsi="Arial"/>
          <w:sz w:val="22"/>
        </w:rPr>
        <w:instrText xml:space="preserve"> FILLIN "Typical cross section numbers: ________" \* MERGEFORMAT </w:instrText>
      </w:r>
      <w:r>
        <w:rPr>
          <w:rFonts w:ascii="Arial" w:hAnsi="Arial"/>
          <w:sz w:val="22"/>
        </w:rPr>
        <w:fldChar w:fldCharType="separate"/>
      </w:r>
      <w:r>
        <w:rPr>
          <w:rFonts w:ascii="Arial" w:hAnsi="Arial"/>
          <w:sz w:val="22"/>
        </w:rPr>
        <w:t>XXXXX</w:t>
      </w:r>
      <w:r>
        <w:rPr>
          <w:rFonts w:ascii="Arial" w:hAnsi="Arial"/>
          <w:sz w:val="22"/>
        </w:rPr>
        <w:fldChar w:fldCharType="end"/>
      </w:r>
      <w:r>
        <w:rPr>
          <w:rFonts w:ascii="Arial" w:hAnsi="Arial"/>
          <w:sz w:val="22"/>
        </w:rPr>
        <w:t xml:space="preserve"> shall be seeded with Class 2 Seeding, fertilized and mulched in accordance with Method 2 in accordance with the applicable portions of Sections 250 and 251 of the Standard Specifications.  Measurement for payment shall not be greater than as shown in the typical cross sections.  Areas outside the limits shown on the typical cross sections which are disturbed by the Contractor's operations shall also be seeded, fertilized and mulched in accordance with the General Notes included in the plans and with Sections 250 and 251 of the Standard Specifications, and will not be measured for payment.</w:t>
      </w:r>
    </w:p>
    <w:p w14:paraId="144A0068" w14:textId="77777777" w:rsidR="0014380C" w:rsidRDefault="0014380C" w:rsidP="00BC7C8D">
      <w:pPr>
        <w:jc w:val="both"/>
        <w:rPr>
          <w:rFonts w:ascii="Arial" w:hAnsi="Arial"/>
          <w:sz w:val="22"/>
        </w:rPr>
      </w:pPr>
    </w:p>
    <w:p w14:paraId="75FE59D0" w14:textId="77777777" w:rsidR="0014380C" w:rsidRDefault="0014380C" w:rsidP="00BC7C8D">
      <w:pPr>
        <w:jc w:val="both"/>
        <w:rPr>
          <w:rFonts w:ascii="Arial" w:hAnsi="Arial"/>
          <w:sz w:val="22"/>
        </w:rPr>
      </w:pPr>
      <w:r>
        <w:rPr>
          <w:rFonts w:ascii="Arial" w:hAnsi="Arial"/>
          <w:sz w:val="22"/>
        </w:rPr>
        <w:t>The Contractor shall specify at the time of the preconstruction conference which procedure</w:t>
      </w:r>
      <w:r w:rsidR="00C02B4C">
        <w:rPr>
          <w:rFonts w:ascii="Arial" w:hAnsi="Arial"/>
          <w:sz w:val="22"/>
        </w:rPr>
        <w:t xml:space="preserve"> of</w:t>
      </w:r>
      <w:r>
        <w:rPr>
          <w:rFonts w:ascii="Arial" w:hAnsi="Arial"/>
          <w:sz w:val="22"/>
        </w:rPr>
        <w:t xml:space="preserve"> </w:t>
      </w:r>
      <w:r w:rsidR="00C02B4C">
        <w:rPr>
          <w:rFonts w:ascii="Arial" w:hAnsi="Arial"/>
          <w:sz w:val="22"/>
        </w:rPr>
        <w:t>Me</w:t>
      </w:r>
      <w:r>
        <w:rPr>
          <w:rFonts w:ascii="Arial" w:hAnsi="Arial"/>
          <w:sz w:val="22"/>
        </w:rPr>
        <w:t xml:space="preserve">thod </w:t>
      </w:r>
      <w:r w:rsidR="00C02B4C">
        <w:rPr>
          <w:rFonts w:ascii="Arial" w:hAnsi="Arial"/>
          <w:sz w:val="22"/>
        </w:rPr>
        <w:t xml:space="preserve">2 </w:t>
      </w:r>
      <w:r>
        <w:rPr>
          <w:rFonts w:ascii="Arial" w:hAnsi="Arial"/>
          <w:sz w:val="22"/>
        </w:rPr>
        <w:t>mulching he/she plans to use.</w:t>
      </w:r>
    </w:p>
    <w:p w14:paraId="39C87E11" w14:textId="77777777" w:rsidR="0014380C" w:rsidRDefault="0014380C" w:rsidP="00BC7C8D">
      <w:pPr>
        <w:jc w:val="both"/>
        <w:rPr>
          <w:rFonts w:ascii="Arial" w:hAnsi="Arial"/>
          <w:sz w:val="22"/>
        </w:rPr>
      </w:pPr>
    </w:p>
    <w:p w14:paraId="5B99359B" w14:textId="77777777" w:rsidR="0014380C" w:rsidRDefault="0014380C" w:rsidP="00BC7C8D">
      <w:pPr>
        <w:jc w:val="both"/>
        <w:rPr>
          <w:rFonts w:ascii="Arial" w:hAnsi="Arial"/>
          <w:sz w:val="22"/>
        </w:rPr>
      </w:pPr>
      <w:r>
        <w:rPr>
          <w:rFonts w:ascii="Arial" w:hAnsi="Arial"/>
          <w:sz w:val="22"/>
        </w:rPr>
        <w:t>This work will be paid for at the contract unit price for the items used, measured as specified herein and in the Standard Specifications and no additional compensation will be allowed.</w:t>
      </w:r>
    </w:p>
    <w:p w14:paraId="1FAA5693" w14:textId="77777777" w:rsidR="0014380C" w:rsidRDefault="0014380C" w:rsidP="00BC7C8D">
      <w:pPr>
        <w:jc w:val="both"/>
        <w:rPr>
          <w:rFonts w:ascii="Arial" w:hAnsi="Arial"/>
          <w:sz w:val="22"/>
        </w:rPr>
      </w:pPr>
    </w:p>
    <w:p w14:paraId="64C80204" w14:textId="77777777" w:rsidR="0014380C" w:rsidRDefault="0014380C" w:rsidP="00BC7C8D">
      <w:pPr>
        <w:jc w:val="both"/>
        <w:rPr>
          <w:rFonts w:ascii="Arial" w:hAnsi="Arial"/>
          <w:sz w:val="22"/>
        </w:rPr>
      </w:pPr>
    </w:p>
    <w:p w14:paraId="29FFA869" w14:textId="77777777" w:rsidR="000330C2" w:rsidRDefault="000330C2" w:rsidP="00BC7C8D">
      <w:pPr>
        <w:jc w:val="both"/>
        <w:rPr>
          <w:rFonts w:ascii="Arial" w:hAnsi="Arial"/>
          <w:i/>
          <w:color w:val="FF0000"/>
          <w:sz w:val="22"/>
        </w:rPr>
      </w:pPr>
      <w:r>
        <w:rPr>
          <w:rFonts w:ascii="Arial" w:hAnsi="Arial"/>
          <w:i/>
          <w:color w:val="FF0000"/>
          <w:sz w:val="22"/>
        </w:rPr>
        <w:t>Designer Note:</w:t>
      </w:r>
    </w:p>
    <w:p w14:paraId="4FEC7BE4" w14:textId="77777777" w:rsidR="000330C2" w:rsidRPr="000330C2" w:rsidRDefault="000330C2" w:rsidP="00BC7C8D">
      <w:pPr>
        <w:jc w:val="both"/>
        <w:rPr>
          <w:rFonts w:ascii="Arial" w:hAnsi="Arial"/>
          <w:i/>
          <w:color w:val="FF0000"/>
          <w:sz w:val="22"/>
        </w:rPr>
      </w:pPr>
      <w:r>
        <w:rPr>
          <w:rFonts w:ascii="Arial" w:hAnsi="Arial"/>
          <w:i/>
          <w:color w:val="FF0000"/>
          <w:sz w:val="22"/>
        </w:rPr>
        <w:t>This special provision should ONLY be used when seeding limits are shown on specific typical sections, such as including 3’ of seeding outside of shoulders that have been disturbed.</w:t>
      </w:r>
    </w:p>
    <w:p w14:paraId="3E59B910" w14:textId="77777777" w:rsidR="00BC7C8D" w:rsidRDefault="00BC7C8D" w:rsidP="00BC7C8D">
      <w:pPr>
        <w:jc w:val="both"/>
        <w:rPr>
          <w:rFonts w:ascii="Arial" w:hAnsi="Arial"/>
          <w:sz w:val="22"/>
        </w:rPr>
      </w:pPr>
    </w:p>
    <w:p w14:paraId="131D6F7C" w14:textId="77777777" w:rsidR="00BC7C8D" w:rsidRDefault="00BC7C8D" w:rsidP="00BC7C8D">
      <w:pPr>
        <w:jc w:val="both"/>
        <w:rPr>
          <w:rFonts w:ascii="Arial" w:hAnsi="Arial"/>
          <w:sz w:val="22"/>
        </w:rPr>
      </w:pPr>
    </w:p>
    <w:p w14:paraId="6B4AA543" w14:textId="77777777" w:rsidR="00BC7C8D" w:rsidRPr="00BC7C8D" w:rsidRDefault="00BC7C8D" w:rsidP="00BC7C8D">
      <w:pPr>
        <w:jc w:val="both"/>
        <w:rPr>
          <w:rFonts w:ascii="Arial" w:hAnsi="Arial"/>
          <w:color w:val="FF0000"/>
          <w:sz w:val="22"/>
        </w:rPr>
      </w:pPr>
    </w:p>
    <w:sectPr w:rsidR="00BC7C8D" w:rsidRPr="00BC7C8D" w:rsidSect="00BC7C8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B4C"/>
    <w:rsid w:val="000330C2"/>
    <w:rsid w:val="0014380C"/>
    <w:rsid w:val="00641C87"/>
    <w:rsid w:val="00BC7C8D"/>
    <w:rsid w:val="00C02B4C"/>
    <w:rsid w:val="00F4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65CDF"/>
  <w15:chartTrackingRefBased/>
  <w15:docId w15:val="{229815FA-9539-4F1D-97D7-D0EA6BB2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BC7C8D"/>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C8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SEEDING</vt:lpstr>
    </vt:vector>
  </TitlesOfParts>
  <Company>IDOT</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SEEDING</dc:title>
  <dc:subject/>
  <dc:creator>MSWord 6.0 User</dc:creator>
  <cp:keywords/>
  <dc:description/>
  <cp:lastModifiedBy>Stults, Jason W</cp:lastModifiedBy>
  <cp:revision>3</cp:revision>
  <dcterms:created xsi:type="dcterms:W3CDTF">2018-04-23T16:24:00Z</dcterms:created>
  <dcterms:modified xsi:type="dcterms:W3CDTF">2023-05-11T11:34:00Z</dcterms:modified>
</cp:coreProperties>
</file>