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22" w:rsidRDefault="00031B22" w:rsidP="00E26243">
      <w:pPr>
        <w:pStyle w:val="Heading1"/>
        <w:jc w:val="both"/>
        <w:rPr>
          <w:rFonts w:cs="Arial"/>
          <w:sz w:val="22"/>
        </w:rPr>
      </w:pPr>
      <w:r>
        <w:rPr>
          <w:rFonts w:cs="Arial"/>
          <w:sz w:val="22"/>
        </w:rPr>
        <w:t>8C</w:t>
      </w:r>
    </w:p>
    <w:p w:rsidR="00623D74" w:rsidRPr="00E26243" w:rsidRDefault="00D04281" w:rsidP="00E26243">
      <w:pPr>
        <w:pStyle w:val="Heading1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UNDERGROUND </w:t>
      </w:r>
      <w:r w:rsidR="00FD0E98">
        <w:rPr>
          <w:rFonts w:cs="Arial"/>
          <w:sz w:val="22"/>
        </w:rPr>
        <w:t>CONDUIT</w:t>
      </w:r>
    </w:p>
    <w:p w:rsidR="00623D74" w:rsidRPr="00E26243" w:rsidRDefault="00623D74" w:rsidP="00E26243">
      <w:pPr>
        <w:tabs>
          <w:tab w:val="left" w:pos="3240"/>
        </w:tabs>
        <w:jc w:val="both"/>
        <w:rPr>
          <w:rFonts w:ascii="Arial" w:hAnsi="Arial" w:cs="Arial"/>
          <w:sz w:val="22"/>
        </w:rPr>
      </w:pPr>
      <w:r w:rsidRPr="00E26243">
        <w:rPr>
          <w:rFonts w:ascii="Arial" w:hAnsi="Arial" w:cs="Arial"/>
          <w:sz w:val="22"/>
        </w:rPr>
        <w:t>(Effective April 1, 2003</w:t>
      </w:r>
      <w:r w:rsidR="00D04281">
        <w:rPr>
          <w:rFonts w:ascii="Arial" w:hAnsi="Arial" w:cs="Arial"/>
          <w:sz w:val="22"/>
        </w:rPr>
        <w:t>; Revised January 1</w:t>
      </w:r>
      <w:r w:rsidR="00E26243">
        <w:rPr>
          <w:rFonts w:ascii="Arial" w:hAnsi="Arial" w:cs="Arial"/>
          <w:sz w:val="22"/>
        </w:rPr>
        <w:t>, 20</w:t>
      </w:r>
      <w:r w:rsidR="00D04281">
        <w:rPr>
          <w:rFonts w:ascii="Arial" w:hAnsi="Arial" w:cs="Arial"/>
          <w:sz w:val="22"/>
        </w:rPr>
        <w:t>12</w:t>
      </w:r>
      <w:r w:rsidR="00E26243">
        <w:rPr>
          <w:rFonts w:ascii="Arial" w:hAnsi="Arial" w:cs="Arial"/>
          <w:sz w:val="22"/>
        </w:rPr>
        <w:t>)</w:t>
      </w:r>
    </w:p>
    <w:p w:rsidR="00623D74" w:rsidRPr="00E26243" w:rsidRDefault="00623D74" w:rsidP="00E26243">
      <w:pPr>
        <w:tabs>
          <w:tab w:val="left" w:pos="3240"/>
          <w:tab w:val="left" w:pos="3420"/>
        </w:tabs>
        <w:jc w:val="both"/>
        <w:rPr>
          <w:rFonts w:ascii="Arial" w:hAnsi="Arial" w:cs="Arial"/>
          <w:sz w:val="22"/>
        </w:rPr>
      </w:pPr>
    </w:p>
    <w:p w:rsidR="000760B5" w:rsidRDefault="000760B5" w:rsidP="00E26243">
      <w:pPr>
        <w:tabs>
          <w:tab w:val="left" w:pos="32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 the following requirements to Section 810</w:t>
      </w:r>
      <w:r w:rsidR="00162F13">
        <w:rPr>
          <w:rFonts w:ascii="Arial" w:hAnsi="Arial" w:cs="Arial"/>
          <w:sz w:val="22"/>
        </w:rPr>
        <w:t xml:space="preserve"> of the Standard Specifications:</w:t>
      </w:r>
    </w:p>
    <w:p w:rsidR="000760B5" w:rsidRDefault="000760B5" w:rsidP="00E26243">
      <w:pPr>
        <w:tabs>
          <w:tab w:val="left" w:pos="3240"/>
        </w:tabs>
        <w:jc w:val="both"/>
        <w:rPr>
          <w:rFonts w:ascii="Arial" w:hAnsi="Arial" w:cs="Arial"/>
          <w:sz w:val="22"/>
        </w:rPr>
      </w:pPr>
    </w:p>
    <w:p w:rsidR="00623D74" w:rsidRPr="00E26243" w:rsidRDefault="000760B5" w:rsidP="00E26243">
      <w:pPr>
        <w:tabs>
          <w:tab w:val="left" w:pos="32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Materials:  Conduit placed under pavement, stabilized shoulder, paved median, paved driveway, curb, gutter, curb and gutter, or sidewalk shall meet the requirements of</w:t>
      </w:r>
      <w:r w:rsidRPr="00E26243">
        <w:rPr>
          <w:rFonts w:ascii="Arial" w:hAnsi="Arial" w:cs="Arial"/>
          <w:sz w:val="22"/>
        </w:rPr>
        <w:t xml:space="preserve"> Article</w:t>
      </w:r>
      <w:r w:rsidR="00912721">
        <w:rPr>
          <w:rFonts w:ascii="Arial" w:hAnsi="Arial" w:cs="Arial"/>
          <w:sz w:val="22"/>
        </w:rPr>
        <w:t> </w:t>
      </w:r>
      <w:r w:rsidRPr="00E26243">
        <w:rPr>
          <w:rFonts w:ascii="Arial" w:hAnsi="Arial" w:cs="Arial"/>
          <w:sz w:val="22"/>
        </w:rPr>
        <w:t>810.02(a)</w:t>
      </w:r>
      <w:r>
        <w:rPr>
          <w:rFonts w:ascii="Arial" w:hAnsi="Arial" w:cs="Arial"/>
          <w:sz w:val="22"/>
        </w:rPr>
        <w:t xml:space="preserve"> or Article </w:t>
      </w:r>
      <w:r w:rsidRPr="00E26243">
        <w:rPr>
          <w:rFonts w:ascii="Arial" w:hAnsi="Arial" w:cs="Arial"/>
          <w:sz w:val="22"/>
        </w:rPr>
        <w:t>810.02(b)</w:t>
      </w:r>
      <w:r>
        <w:rPr>
          <w:rFonts w:ascii="Arial" w:hAnsi="Arial" w:cs="Arial"/>
          <w:sz w:val="22"/>
        </w:rPr>
        <w:t xml:space="preserve">. In addition, </w:t>
      </w:r>
      <w:r w:rsidRPr="00E26243">
        <w:rPr>
          <w:rFonts w:ascii="Arial" w:hAnsi="Arial" w:cs="Arial"/>
          <w:sz w:val="22"/>
        </w:rPr>
        <w:t>rigid nonmetallic conduit shall be Schedule 80.</w:t>
      </w:r>
    </w:p>
    <w:p w:rsidR="00623D74" w:rsidRPr="00E26243" w:rsidRDefault="00623D74" w:rsidP="00E26243">
      <w:pPr>
        <w:tabs>
          <w:tab w:val="left" w:pos="3240"/>
        </w:tabs>
        <w:jc w:val="both"/>
        <w:rPr>
          <w:rFonts w:ascii="Arial" w:hAnsi="Arial" w:cs="Arial"/>
          <w:sz w:val="22"/>
        </w:rPr>
      </w:pPr>
    </w:p>
    <w:p w:rsidR="00623D74" w:rsidRDefault="00623D74" w:rsidP="00E26243">
      <w:pPr>
        <w:tabs>
          <w:tab w:val="left" w:pos="1440"/>
        </w:tabs>
        <w:jc w:val="both"/>
        <w:rPr>
          <w:rFonts w:ascii="Arial" w:hAnsi="Arial" w:cs="Arial"/>
          <w:sz w:val="22"/>
        </w:rPr>
      </w:pPr>
      <w:r w:rsidRPr="00E26243">
        <w:rPr>
          <w:rFonts w:ascii="Arial" w:hAnsi="Arial" w:cs="Arial"/>
          <w:sz w:val="22"/>
        </w:rPr>
        <w:t xml:space="preserve">Construction Requirements:  The tunnel created </w:t>
      </w:r>
      <w:r w:rsidR="000760B5">
        <w:rPr>
          <w:rFonts w:ascii="Arial" w:hAnsi="Arial" w:cs="Arial"/>
          <w:sz w:val="22"/>
        </w:rPr>
        <w:t>by the auger</w:t>
      </w:r>
      <w:r w:rsidRPr="00E26243">
        <w:rPr>
          <w:rFonts w:ascii="Arial" w:hAnsi="Arial" w:cs="Arial"/>
          <w:sz w:val="22"/>
        </w:rPr>
        <w:t xml:space="preserve"> shall not be significantly larger than the conduit to prevent undue settling. </w:t>
      </w:r>
      <w:r w:rsidR="00912721">
        <w:rPr>
          <w:rFonts w:ascii="Arial" w:hAnsi="Arial" w:cs="Arial"/>
          <w:sz w:val="22"/>
        </w:rPr>
        <w:t xml:space="preserve"> </w:t>
      </w:r>
      <w:r w:rsidRPr="00E26243">
        <w:rPr>
          <w:rFonts w:ascii="Arial" w:hAnsi="Arial" w:cs="Arial"/>
          <w:sz w:val="22"/>
        </w:rPr>
        <w:t xml:space="preserve">No tunnel shall be left </w:t>
      </w:r>
      <w:r w:rsidR="0011125F" w:rsidRPr="00E26243">
        <w:rPr>
          <w:rFonts w:ascii="Arial" w:hAnsi="Arial" w:cs="Arial"/>
          <w:sz w:val="22"/>
        </w:rPr>
        <w:t xml:space="preserve">for more than two hours </w:t>
      </w:r>
      <w:r w:rsidRPr="00E26243">
        <w:rPr>
          <w:rFonts w:ascii="Arial" w:hAnsi="Arial" w:cs="Arial"/>
          <w:sz w:val="22"/>
        </w:rPr>
        <w:t>without conduit filling it</w:t>
      </w:r>
      <w:r w:rsidR="0011125F" w:rsidRPr="00E26243">
        <w:rPr>
          <w:rFonts w:ascii="Arial" w:hAnsi="Arial" w:cs="Arial"/>
          <w:sz w:val="22"/>
        </w:rPr>
        <w:t>.</w:t>
      </w:r>
    </w:p>
    <w:p w:rsidR="00FD0E98" w:rsidRDefault="00FD0E98" w:rsidP="00E26243">
      <w:pPr>
        <w:tabs>
          <w:tab w:val="left" w:pos="1440"/>
        </w:tabs>
        <w:jc w:val="both"/>
        <w:rPr>
          <w:rFonts w:ascii="Arial" w:hAnsi="Arial" w:cs="Arial"/>
          <w:sz w:val="22"/>
        </w:rPr>
      </w:pPr>
    </w:p>
    <w:p w:rsidR="00FD0E98" w:rsidRPr="00E26243" w:rsidRDefault="00FD0E98" w:rsidP="00E26243">
      <w:pPr>
        <w:tabs>
          <w:tab w:val="left" w:pos="1440"/>
        </w:tabs>
        <w:jc w:val="both"/>
        <w:rPr>
          <w:rFonts w:ascii="Arial" w:hAnsi="Arial" w:cs="Arial"/>
          <w:sz w:val="22"/>
        </w:rPr>
      </w:pPr>
    </w:p>
    <w:sectPr w:rsidR="00FD0E98" w:rsidRPr="00E26243" w:rsidSect="00E56C1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0"/>
  <w:proofState w:spelling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AB9"/>
    <w:rsid w:val="00031B22"/>
    <w:rsid w:val="000760B5"/>
    <w:rsid w:val="0011125F"/>
    <w:rsid w:val="00162F13"/>
    <w:rsid w:val="00331AB9"/>
    <w:rsid w:val="003A58E8"/>
    <w:rsid w:val="003B62B3"/>
    <w:rsid w:val="003F0CA2"/>
    <w:rsid w:val="00623D74"/>
    <w:rsid w:val="008A5B63"/>
    <w:rsid w:val="009008AA"/>
    <w:rsid w:val="00912721"/>
    <w:rsid w:val="00B73842"/>
    <w:rsid w:val="00BC74EA"/>
    <w:rsid w:val="00CE1886"/>
    <w:rsid w:val="00D04281"/>
    <w:rsid w:val="00DB2B57"/>
    <w:rsid w:val="00E26243"/>
    <w:rsid w:val="00E56C1D"/>
    <w:rsid w:val="00FA1512"/>
    <w:rsid w:val="00FD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C1D"/>
  </w:style>
  <w:style w:type="paragraph" w:styleId="Heading1">
    <w:name w:val="heading 1"/>
    <w:basedOn w:val="Normal"/>
    <w:next w:val="Normal"/>
    <w:qFormat/>
    <w:rsid w:val="00E56C1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D0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0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93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8C</vt:lpstr>
    </vt:vector>
  </TitlesOfParts>
  <Company>IDOT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8C</dc:title>
  <dc:subject/>
  <dc:creator>THUMMCS</dc:creator>
  <cp:keywords/>
  <dc:description/>
  <cp:lastModifiedBy>Marie L. Verdine</cp:lastModifiedBy>
  <cp:revision>4</cp:revision>
  <dcterms:created xsi:type="dcterms:W3CDTF">2011-02-03T19:14:00Z</dcterms:created>
  <dcterms:modified xsi:type="dcterms:W3CDTF">2011-10-07T16:22:00Z</dcterms:modified>
</cp:coreProperties>
</file>