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EF" w:rsidRDefault="005C5218">
      <w:pPr>
        <w:framePr w:hSpace="187" w:wrap="around" w:hAnchor="page" w:x="1052" w:y="433" w:anchorLock="1"/>
      </w:pPr>
      <w:r>
        <w:rPr>
          <w:noProof/>
        </w:rPr>
        <w:drawing>
          <wp:inline distT="0" distB="0" distL="0" distR="0">
            <wp:extent cx="58388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EF" w:rsidRDefault="004169EF"/>
    <w:p w:rsidR="004169EF" w:rsidRDefault="004169EF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rFonts w:ascii="Helvetica" w:hAnsi="Helvetica"/>
          <w:sz w:val="30"/>
        </w:rPr>
      </w:pPr>
      <w:r>
        <w:rPr>
          <w:rFonts w:ascii="Helvetica" w:hAnsi="Helvetica"/>
          <w:sz w:val="36"/>
        </w:rPr>
        <w:tab/>
      </w:r>
      <w:r>
        <w:rPr>
          <w:rFonts w:ascii="Helvetica" w:hAnsi="Helvetica"/>
          <w:b/>
          <w:sz w:val="36"/>
        </w:rPr>
        <w:t>Memorandum</w:t>
      </w:r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rFonts w:ascii="Helvetica" w:hAnsi="Helvetica"/>
          <w:sz w:val="26"/>
        </w:rPr>
      </w:pPr>
      <w:r>
        <w:rPr>
          <w:rFonts w:ascii="Helvetica" w:hAnsi="Helvetica"/>
          <w:sz w:val="30"/>
        </w:rPr>
        <w:tab/>
      </w:r>
    </w:p>
    <w:p w:rsidR="004169EF" w:rsidRDefault="004169EF">
      <w:pPr>
        <w:framePr w:w="8078" w:h="3168" w:hRule="exact" w:hSpace="187" w:wrap="around" w:vAnchor="text" w:hAnchor="page" w:x="2586" w:y="1319" w:anchorLock="1"/>
        <w:rPr>
          <w:rFonts w:ascii="Helvetica" w:hAnsi="Helvetica"/>
          <w:sz w:val="14"/>
        </w:rPr>
      </w:pPr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line="360" w:lineRule="auto"/>
      </w:pPr>
      <w:r>
        <w:rPr>
          <w:rFonts w:ascii="Helvetica" w:hAnsi="Helvetica"/>
          <w:sz w:val="24"/>
        </w:rPr>
        <w:tab/>
        <w:t>To: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bookmarkStart w:id="1" w:name="_GoBack"/>
      <w:r w:rsidR="0020335A">
        <w:t>Studies and Plans Squads                         PPM 60-04</w:t>
      </w:r>
      <w:bookmarkEnd w:id="1"/>
      <w:r>
        <w:fldChar w:fldCharType="end"/>
      </w:r>
      <w:bookmarkEnd w:id="0"/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From: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C. D. Latham</w:t>
      </w:r>
      <w:r w:rsidR="0020335A">
        <w:rPr>
          <w:noProof/>
        </w:rPr>
        <w:t xml:space="preserve">                         Revised by:  </w:t>
      </w:r>
      <w:r w:rsidR="00F97590">
        <w:rPr>
          <w:noProof/>
        </w:rPr>
        <w:t>Scott Neihart</w:t>
      </w:r>
      <w:r>
        <w:fldChar w:fldCharType="end"/>
      </w:r>
      <w:bookmarkEnd w:id="2"/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Subject: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Inlet Location Near Entrances</w:t>
      </w:r>
      <w:r>
        <w:fldChar w:fldCharType="end"/>
      </w:r>
      <w:bookmarkEnd w:id="3"/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</w:pPr>
      <w:r>
        <w:rPr>
          <w:rFonts w:ascii="Helvetica" w:hAnsi="Helvetica"/>
          <w:sz w:val="24"/>
        </w:rPr>
        <w:tab/>
        <w:t>Date: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December 19, 1983</w:t>
      </w:r>
      <w:r w:rsidR="0020335A">
        <w:rPr>
          <w:noProof/>
        </w:rPr>
        <w:t xml:space="preserve">              Revision Date:  April </w:t>
      </w:r>
      <w:r w:rsidR="00F97590">
        <w:rPr>
          <w:noProof/>
        </w:rPr>
        <w:t>1, 2016</w:t>
      </w:r>
      <w:r>
        <w:fldChar w:fldCharType="end"/>
      </w:r>
      <w:bookmarkEnd w:id="4"/>
    </w:p>
    <w:p w:rsidR="004169EF" w:rsidRDefault="004169EF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rFonts w:ascii="CG Times (W1)" w:hAnsi="CG Times (W1)"/>
          <w:b/>
          <w:sz w:val="24"/>
        </w:rPr>
      </w:pPr>
      <w:r>
        <w:rPr>
          <w:rFonts w:ascii="CG Times (W1)" w:hAnsi="CG Times (W1)"/>
          <w:b/>
          <w:sz w:val="24"/>
        </w:rPr>
        <w:tab/>
      </w:r>
    </w:p>
    <w:p w:rsidR="004169EF" w:rsidRDefault="004169EF">
      <w:pPr>
        <w:framePr w:w="8078" w:h="3168" w:hRule="exact" w:hSpace="187" w:wrap="around" w:vAnchor="text" w:hAnchor="page" w:x="2586" w:y="1319" w:anchorLock="1"/>
        <w:ind w:left="-720"/>
      </w:pPr>
    </w:p>
    <w:p w:rsidR="004169EF" w:rsidRDefault="004169EF">
      <w:pPr>
        <w:ind w:left="720"/>
        <w:rPr>
          <w:rFonts w:ascii="CG Times (W1)" w:hAnsi="CG Times (W1)"/>
        </w:rPr>
        <w:sectPr w:rsidR="004169EF">
          <w:pgSz w:w="12240" w:h="15840"/>
          <w:pgMar w:top="317" w:right="1800" w:bottom="1440" w:left="1800" w:header="720" w:footer="720" w:gutter="0"/>
          <w:cols w:space="720"/>
        </w:sectPr>
      </w:pPr>
    </w:p>
    <w:p w:rsidR="00F97590" w:rsidRDefault="00F97590" w:rsidP="00F97590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PLAN PREPARATION MEMORANDUM 60-04</w:t>
      </w: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  <w:r>
        <w:t>In urban sections with curb and gutter, the designer should consider placing an inlet immediately upgrade from entrances. This is especially important where the entrance has a negative grade away from the pavement.  The placement of these inlets should be considered in the overall inlet spacing throughout the curb &amp; gutter limits.</w:t>
      </w: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</w:p>
    <w:p w:rsidR="00F97590" w:rsidRDefault="00F97590" w:rsidP="00F97590">
      <w:pPr>
        <w:ind w:left="900"/>
      </w:pPr>
      <w:r>
        <w:t>60-04.doc</w:t>
      </w:r>
    </w:p>
    <w:sectPr w:rsidR="00F97590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xCs8k2y2rGWyUgjzVfcZ9EjKHA=" w:salt="QZV8Ph/wehPqCxa7ijKAZ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5A"/>
    <w:rsid w:val="001F3779"/>
    <w:rsid w:val="0020335A"/>
    <w:rsid w:val="004169EF"/>
    <w:rsid w:val="005C5218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5ntfs1\template\std\DOT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DOTMEMO1.DOT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IDOT MEMO For a One Line Subject/NO PASSWORD</vt:lpstr>
    </vt:vector>
  </TitlesOfParts>
  <Company>IDOT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IDOT MEMO For a One Line Subject/NO PASSWORD</dc:title>
  <dc:creator>WOODCS</dc:creator>
  <cp:lastModifiedBy>Smith, Amy L</cp:lastModifiedBy>
  <cp:revision>2</cp:revision>
  <cp:lastPrinted>2004-04-23T14:36:00Z</cp:lastPrinted>
  <dcterms:created xsi:type="dcterms:W3CDTF">2016-07-22T14:54:00Z</dcterms:created>
  <dcterms:modified xsi:type="dcterms:W3CDTF">2016-07-22T14:54:00Z</dcterms:modified>
</cp:coreProperties>
</file>