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F66" w:rsidRDefault="009F1A17">
      <w:pPr>
        <w:framePr w:hSpace="187" w:wrap="around" w:hAnchor="page" w:x="1052" w:y="433" w:anchorLock="1"/>
      </w:pPr>
      <w:r>
        <w:rPr>
          <w:noProof/>
        </w:rPr>
        <w:drawing>
          <wp:inline distT="0" distB="0" distL="0" distR="0">
            <wp:extent cx="5837555" cy="10420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37555" cy="1042035"/>
                    </a:xfrm>
                    <a:prstGeom prst="rect">
                      <a:avLst/>
                    </a:prstGeom>
                    <a:noFill/>
                    <a:ln w="9525">
                      <a:noFill/>
                      <a:miter lim="800000"/>
                      <a:headEnd/>
                      <a:tailEnd/>
                    </a:ln>
                  </pic:spPr>
                </pic:pic>
              </a:graphicData>
            </a:graphic>
          </wp:inline>
        </w:drawing>
      </w:r>
    </w:p>
    <w:p w:rsidR="00627F66" w:rsidRDefault="00627F66"/>
    <w:p w:rsidR="00627F66" w:rsidRDefault="009F1A17">
      <w:pPr>
        <w:framePr w:w="8078" w:h="3168" w:hRule="exact" w:hSpace="187" w:wrap="around" w:vAnchor="text" w:hAnchor="page" w:x="2586" w:y="1319" w:anchorLock="1"/>
        <w:tabs>
          <w:tab w:val="left" w:pos="90"/>
        </w:tabs>
        <w:rPr>
          <w:rFonts w:ascii="Helvetica" w:hAnsi="Helvetica"/>
          <w:sz w:val="30"/>
        </w:rPr>
      </w:pPr>
      <w:r>
        <w:rPr>
          <w:rFonts w:ascii="Helvetica" w:hAnsi="Helvetica"/>
          <w:sz w:val="36"/>
        </w:rPr>
        <w:tab/>
      </w:r>
      <w:r>
        <w:rPr>
          <w:rFonts w:ascii="Helvetica" w:hAnsi="Helvetica"/>
          <w:b/>
          <w:sz w:val="36"/>
        </w:rPr>
        <w:t>Memorandum</w:t>
      </w:r>
    </w:p>
    <w:p w:rsidR="00627F66" w:rsidRDefault="009F1A17">
      <w:pPr>
        <w:framePr w:w="8078" w:h="3168" w:hRule="exact" w:hSpace="187" w:wrap="around" w:vAnchor="text" w:hAnchor="page" w:x="2586" w:y="1319" w:anchorLock="1"/>
        <w:tabs>
          <w:tab w:val="right" w:leader="underscore" w:pos="7740"/>
        </w:tabs>
        <w:ind w:right="-120"/>
        <w:rPr>
          <w:rFonts w:ascii="Helvetica" w:hAnsi="Helvetica"/>
          <w:sz w:val="26"/>
        </w:rPr>
      </w:pPr>
      <w:r>
        <w:rPr>
          <w:rFonts w:ascii="Helvetica" w:hAnsi="Helvetica"/>
          <w:sz w:val="30"/>
        </w:rPr>
        <w:tab/>
      </w:r>
    </w:p>
    <w:p w:rsidR="00627F66" w:rsidRDefault="00627F66">
      <w:pPr>
        <w:framePr w:w="8078" w:h="3168" w:hRule="exact" w:hSpace="187" w:wrap="around" w:vAnchor="text" w:hAnchor="page" w:x="2586" w:y="1319" w:anchorLock="1"/>
        <w:rPr>
          <w:rFonts w:ascii="Helvetica" w:hAnsi="Helvetica"/>
          <w:sz w:val="14"/>
        </w:rPr>
      </w:pPr>
    </w:p>
    <w:p w:rsidR="00627F66" w:rsidRDefault="009F1A17">
      <w:pPr>
        <w:framePr w:w="8078" w:h="3168" w:hRule="exact" w:hSpace="187" w:wrap="around" w:vAnchor="text" w:hAnchor="page" w:x="2586" w:y="1319" w:anchorLock="1"/>
        <w:tabs>
          <w:tab w:val="left" w:pos="90"/>
          <w:tab w:val="left" w:pos="1710"/>
        </w:tabs>
        <w:spacing w:line="360" w:lineRule="auto"/>
      </w:pPr>
      <w:r>
        <w:rPr>
          <w:rFonts w:ascii="Helvetica" w:hAnsi="Helvetica"/>
          <w:sz w:val="24"/>
        </w:rPr>
        <w:tab/>
        <w:t>To:</w:t>
      </w:r>
      <w:r>
        <w:tab/>
      </w:r>
      <w:r w:rsidR="0042398F">
        <w:fldChar w:fldCharType="begin">
          <w:ffData>
            <w:name w:val="Text5"/>
            <w:enabled/>
            <w:calcOnExit w:val="0"/>
            <w:textInput/>
          </w:ffData>
        </w:fldChar>
      </w:r>
      <w:bookmarkStart w:id="0" w:name="Text5"/>
      <w:r>
        <w:instrText xml:space="preserve"> FORMTEXT </w:instrText>
      </w:r>
      <w:r w:rsidR="0042398F">
        <w:fldChar w:fldCharType="separate"/>
      </w:r>
      <w:bookmarkStart w:id="1" w:name="_GoBack"/>
      <w:r>
        <w:t>Studies and Plans Squads                                      PPM 10-12</w:t>
      </w:r>
      <w:bookmarkEnd w:id="1"/>
      <w:r w:rsidR="0042398F">
        <w:fldChar w:fldCharType="end"/>
      </w:r>
      <w:bookmarkEnd w:id="0"/>
    </w:p>
    <w:p w:rsidR="00627F66" w:rsidRDefault="009F1A17">
      <w:pPr>
        <w:framePr w:w="8078" w:h="3168" w:hRule="exact" w:hSpace="187" w:wrap="around" w:vAnchor="text" w:hAnchor="page" w:x="2586" w:y="1319" w:anchorLock="1"/>
        <w:tabs>
          <w:tab w:val="left" w:pos="90"/>
          <w:tab w:val="left" w:pos="1710"/>
        </w:tabs>
        <w:spacing w:after="40" w:line="360" w:lineRule="auto"/>
      </w:pPr>
      <w:r>
        <w:rPr>
          <w:rFonts w:ascii="Helvetica" w:hAnsi="Helvetica"/>
          <w:sz w:val="24"/>
        </w:rPr>
        <w:tab/>
        <w:t>From:</w:t>
      </w:r>
      <w:r>
        <w:tab/>
      </w:r>
      <w:r w:rsidR="0042398F">
        <w:fldChar w:fldCharType="begin">
          <w:ffData>
            <w:name w:val="Text2"/>
            <w:enabled/>
            <w:calcOnExit w:val="0"/>
            <w:textInput/>
          </w:ffData>
        </w:fldChar>
      </w:r>
      <w:bookmarkStart w:id="2" w:name="Text2"/>
      <w:r>
        <w:instrText xml:space="preserve"> FORMTEXT </w:instrText>
      </w:r>
      <w:r w:rsidR="0042398F">
        <w:fldChar w:fldCharType="separate"/>
      </w:r>
      <w:r>
        <w:t xml:space="preserve">Dennis L. Markwell                 </w:t>
      </w:r>
      <w:r w:rsidR="00CB7A34">
        <w:t xml:space="preserve">                 </w:t>
      </w:r>
      <w:r>
        <w:t xml:space="preserve">  By:  </w:t>
      </w:r>
      <w:r w:rsidR="00C16CA9">
        <w:t>Justin Cearlock</w:t>
      </w:r>
      <w:r w:rsidR="0042398F">
        <w:fldChar w:fldCharType="end"/>
      </w:r>
      <w:bookmarkEnd w:id="2"/>
    </w:p>
    <w:p w:rsidR="00627F66" w:rsidRDefault="009F1A17">
      <w:pPr>
        <w:framePr w:w="8078" w:h="3168" w:hRule="exact" w:hSpace="187" w:wrap="around" w:vAnchor="text" w:hAnchor="page" w:x="2586" w:y="1319" w:anchorLock="1"/>
        <w:tabs>
          <w:tab w:val="left" w:pos="90"/>
          <w:tab w:val="left" w:pos="1710"/>
        </w:tabs>
        <w:spacing w:after="40" w:line="360" w:lineRule="auto"/>
      </w:pPr>
      <w:r>
        <w:rPr>
          <w:rFonts w:ascii="Helvetica" w:hAnsi="Helvetica"/>
          <w:sz w:val="24"/>
        </w:rPr>
        <w:tab/>
        <w:t>Subject:</w:t>
      </w:r>
      <w:r>
        <w:tab/>
      </w:r>
      <w:r w:rsidR="0042398F">
        <w:fldChar w:fldCharType="begin">
          <w:ffData>
            <w:name w:val="Text3"/>
            <w:enabled/>
            <w:calcOnExit w:val="0"/>
            <w:textInput/>
          </w:ffData>
        </w:fldChar>
      </w:r>
      <w:bookmarkStart w:id="3" w:name="Text3"/>
      <w:r>
        <w:instrText xml:space="preserve"> FORMTEXT </w:instrText>
      </w:r>
      <w:r w:rsidR="0042398F">
        <w:fldChar w:fldCharType="separate"/>
      </w:r>
      <w:r>
        <w:t>CADD Guidelines</w:t>
      </w:r>
      <w:r w:rsidR="0042398F">
        <w:fldChar w:fldCharType="end"/>
      </w:r>
      <w:bookmarkEnd w:id="3"/>
    </w:p>
    <w:p w:rsidR="00627F66" w:rsidRDefault="009F1A17">
      <w:pPr>
        <w:framePr w:w="8078" w:h="3168" w:hRule="exact" w:hSpace="187" w:wrap="around" w:vAnchor="text" w:hAnchor="page" w:x="2586" w:y="1319" w:anchorLock="1"/>
        <w:tabs>
          <w:tab w:val="left" w:pos="90"/>
          <w:tab w:val="left" w:pos="1710"/>
        </w:tabs>
      </w:pPr>
      <w:r>
        <w:rPr>
          <w:rFonts w:ascii="Helvetica" w:hAnsi="Helvetica"/>
          <w:sz w:val="24"/>
        </w:rPr>
        <w:tab/>
        <w:t>Date:</w:t>
      </w:r>
      <w:r>
        <w:tab/>
      </w:r>
      <w:r w:rsidR="0042398F">
        <w:fldChar w:fldCharType="begin">
          <w:ffData>
            <w:name w:val="Text4"/>
            <w:enabled/>
            <w:calcOnExit w:val="0"/>
            <w:textInput/>
          </w:ffData>
        </w:fldChar>
      </w:r>
      <w:bookmarkStart w:id="4" w:name="Text4"/>
      <w:r>
        <w:instrText xml:space="preserve"> FORMTEXT </w:instrText>
      </w:r>
      <w:r w:rsidR="0042398F">
        <w:fldChar w:fldCharType="separate"/>
      </w:r>
      <w:r w:rsidR="00102083">
        <w:t>August 1</w:t>
      </w:r>
      <w:r w:rsidR="00FE59D1">
        <w:t>6</w:t>
      </w:r>
      <w:r w:rsidR="00102083">
        <w:t>, 2010</w:t>
      </w:r>
      <w:r w:rsidR="0046726C">
        <w:t xml:space="preserve">     </w:t>
      </w:r>
      <w:r>
        <w:t xml:space="preserve">          </w:t>
      </w:r>
      <w:r w:rsidR="00CB7A34">
        <w:t xml:space="preserve"> </w:t>
      </w:r>
      <w:r>
        <w:t xml:space="preserve">    Revision Date:  </w:t>
      </w:r>
      <w:r w:rsidR="00C23EE7">
        <w:t xml:space="preserve">August </w:t>
      </w:r>
      <w:r>
        <w:t>1</w:t>
      </w:r>
      <w:r w:rsidR="00C23EE7">
        <w:t>6</w:t>
      </w:r>
      <w:r>
        <w:t>, 20</w:t>
      </w:r>
      <w:r w:rsidR="00C23EE7">
        <w:t>10</w:t>
      </w:r>
      <w:r w:rsidR="0042398F">
        <w:fldChar w:fldCharType="end"/>
      </w:r>
      <w:bookmarkEnd w:id="4"/>
    </w:p>
    <w:p w:rsidR="00627F66" w:rsidRDefault="009F1A17">
      <w:pPr>
        <w:framePr w:w="8078" w:h="3168" w:hRule="exact" w:hSpace="187" w:wrap="around" w:vAnchor="text" w:hAnchor="page" w:x="2586" w:y="1319" w:anchorLock="1"/>
        <w:tabs>
          <w:tab w:val="right" w:leader="underscore" w:pos="7740"/>
        </w:tabs>
        <w:rPr>
          <w:rFonts w:ascii="CG Times (W1)" w:hAnsi="CG Times (W1)"/>
          <w:b/>
          <w:sz w:val="24"/>
        </w:rPr>
      </w:pPr>
      <w:r>
        <w:rPr>
          <w:rFonts w:ascii="CG Times (W1)" w:hAnsi="CG Times (W1)"/>
          <w:b/>
          <w:sz w:val="24"/>
        </w:rPr>
        <w:tab/>
      </w:r>
    </w:p>
    <w:p w:rsidR="00627F66" w:rsidRDefault="00627F66">
      <w:pPr>
        <w:framePr w:w="8078" w:h="3168" w:hRule="exact" w:hSpace="187" w:wrap="around" w:vAnchor="text" w:hAnchor="page" w:x="2586" w:y="1319" w:anchorLock="1"/>
        <w:ind w:left="-720"/>
      </w:pPr>
    </w:p>
    <w:p w:rsidR="00627F66" w:rsidRDefault="00627F66">
      <w:pPr>
        <w:ind w:left="720"/>
        <w:rPr>
          <w:rFonts w:ascii="CG Times (W1)" w:hAnsi="CG Times (W1)"/>
        </w:rPr>
        <w:sectPr w:rsidR="00627F66">
          <w:pgSz w:w="12240" w:h="15840"/>
          <w:pgMar w:top="317" w:right="1800" w:bottom="1440" w:left="1800" w:header="720" w:footer="720" w:gutter="0"/>
          <w:cols w:space="720"/>
        </w:sectPr>
      </w:pPr>
    </w:p>
    <w:p w:rsidR="00627F66" w:rsidRDefault="009F1A17">
      <w:pPr>
        <w:ind w:left="810"/>
        <w:rPr>
          <w:b/>
          <w:snapToGrid w:val="0"/>
          <w:sz w:val="28"/>
        </w:rPr>
      </w:pPr>
      <w:r>
        <w:rPr>
          <w:b/>
          <w:snapToGrid w:val="0"/>
          <w:sz w:val="28"/>
        </w:rPr>
        <w:t>PLAN PREPARATION MEMORANDUM 10-12</w:t>
      </w:r>
    </w:p>
    <w:p w:rsidR="00627F66" w:rsidRDefault="00627F66">
      <w:pPr>
        <w:ind w:left="810"/>
        <w:rPr>
          <w:b/>
          <w:snapToGrid w:val="0"/>
          <w:sz w:val="20"/>
        </w:rPr>
      </w:pPr>
    </w:p>
    <w:p w:rsidR="00627F66" w:rsidRDefault="009F1A17">
      <w:pPr>
        <w:pStyle w:val="Heading3"/>
      </w:pPr>
      <w:r>
        <w:t>BACKGROUND</w:t>
      </w:r>
    </w:p>
    <w:p w:rsidR="00627F66" w:rsidRDefault="00627F66">
      <w:pPr>
        <w:ind w:left="810"/>
        <w:rPr>
          <w:snapToGrid w:val="0"/>
          <w:sz w:val="20"/>
        </w:rPr>
      </w:pPr>
    </w:p>
    <w:p w:rsidR="00627F66" w:rsidRDefault="009F1A17">
      <w:pPr>
        <w:pStyle w:val="Heading4"/>
      </w:pPr>
      <w:r>
        <w:t>Electronic Plan Coordination</w:t>
      </w:r>
    </w:p>
    <w:p w:rsidR="00627F66" w:rsidRDefault="00627F66">
      <w:pPr>
        <w:ind w:left="810"/>
        <w:rPr>
          <w:snapToGrid w:val="0"/>
          <w:sz w:val="20"/>
        </w:rPr>
      </w:pPr>
    </w:p>
    <w:p w:rsidR="00627F66" w:rsidRDefault="009F1A17">
      <w:pPr>
        <w:ind w:left="810"/>
        <w:rPr>
          <w:snapToGrid w:val="0"/>
          <w:sz w:val="20"/>
        </w:rPr>
      </w:pPr>
      <w:r>
        <w:rPr>
          <w:snapToGrid w:val="0"/>
          <w:sz w:val="20"/>
        </w:rPr>
        <w:t xml:space="preserve">This memorandum </w:t>
      </w:r>
      <w:proofErr w:type="spellStart"/>
      <w:r>
        <w:rPr>
          <w:snapToGrid w:val="0"/>
          <w:sz w:val="20"/>
        </w:rPr>
        <w:t>supercedes</w:t>
      </w:r>
      <w:proofErr w:type="spellEnd"/>
      <w:r>
        <w:rPr>
          <w:snapToGrid w:val="0"/>
          <w:sz w:val="20"/>
        </w:rPr>
        <w:t xml:space="preserve"> Plan Preparation Memorandum 98.250P, </w:t>
      </w:r>
      <w:proofErr w:type="gramStart"/>
      <w:r>
        <w:rPr>
          <w:snapToGrid w:val="0"/>
          <w:sz w:val="20"/>
        </w:rPr>
        <w:t>87.187P(</w:t>
      </w:r>
      <w:proofErr w:type="gramEnd"/>
      <w:r>
        <w:rPr>
          <w:snapToGrid w:val="0"/>
          <w:sz w:val="20"/>
        </w:rPr>
        <w:t>Rev) and supplements Chapter 63 of the BDE manual for uniformity in preparing electronic plans.</w:t>
      </w:r>
    </w:p>
    <w:p w:rsidR="00627F66" w:rsidRDefault="00627F66">
      <w:pPr>
        <w:ind w:left="810"/>
        <w:rPr>
          <w:snapToGrid w:val="0"/>
          <w:sz w:val="20"/>
        </w:rPr>
      </w:pPr>
    </w:p>
    <w:p w:rsidR="00627F66" w:rsidRDefault="009F1A17">
      <w:pPr>
        <w:pStyle w:val="Heading3"/>
      </w:pPr>
      <w:r>
        <w:t>PROCEDURE</w:t>
      </w:r>
    </w:p>
    <w:p w:rsidR="00627F66" w:rsidRDefault="00627F66">
      <w:pPr>
        <w:ind w:left="810"/>
        <w:rPr>
          <w:snapToGrid w:val="0"/>
          <w:sz w:val="20"/>
        </w:rPr>
      </w:pPr>
    </w:p>
    <w:p w:rsidR="00627F66" w:rsidRDefault="009F1A17">
      <w:pPr>
        <w:ind w:left="810"/>
        <w:rPr>
          <w:i/>
          <w:snapToGrid w:val="0"/>
        </w:rPr>
      </w:pPr>
      <w:r>
        <w:rPr>
          <w:i/>
          <w:snapToGrid w:val="0"/>
        </w:rPr>
        <w:t>Responsibilities (BDE 63-1)</w:t>
      </w:r>
    </w:p>
    <w:p w:rsidR="00627F66" w:rsidRDefault="00627F66">
      <w:pPr>
        <w:ind w:left="810"/>
        <w:rPr>
          <w:snapToGrid w:val="0"/>
          <w:sz w:val="20"/>
        </w:rPr>
      </w:pPr>
    </w:p>
    <w:p w:rsidR="00627F66" w:rsidRDefault="009F1A17">
      <w:pPr>
        <w:ind w:left="810"/>
        <w:rPr>
          <w:sz w:val="20"/>
        </w:rPr>
      </w:pPr>
      <w:r>
        <w:rPr>
          <w:sz w:val="20"/>
        </w:rPr>
        <w:t xml:space="preserve">If CADD is used for drafting, coordination is needed between the designer and CADD Unit.  The BDE Manual places the designer responsible to discuss the degree of work and scheduling requirements needed by the District Computer-Aided Drafting Unit (CADD) to complete electronic drafting of plans.  These guidelines supplement BDE manual requirements to assist the designer in </w:t>
      </w:r>
      <w:r>
        <w:rPr>
          <w:snapToGrid w:val="0"/>
          <w:sz w:val="20"/>
        </w:rPr>
        <w:t>providing the necessary information to the CADD operator, so that the plans can be properly prepared using the CADD system.</w:t>
      </w:r>
    </w:p>
    <w:p w:rsidR="00627F66" w:rsidRDefault="00627F66">
      <w:pPr>
        <w:ind w:left="810"/>
        <w:rPr>
          <w:sz w:val="20"/>
        </w:rPr>
      </w:pPr>
    </w:p>
    <w:p w:rsidR="00627F66" w:rsidRDefault="009F1A17">
      <w:pPr>
        <w:ind w:left="810"/>
        <w:rPr>
          <w:sz w:val="20"/>
        </w:rPr>
      </w:pPr>
      <w:r>
        <w:rPr>
          <w:sz w:val="20"/>
        </w:rPr>
        <w:t>The District CADD Unit provides drawing.  This work provides a technique of representing highway details portrayed by lines and sketches.  CADD drawing should not be confused with computer-aided design.  Computer-aided design uses mathematical models to ensure engineering concepts fit with both precision and accuracy.  Examples of computer-aided design include creating continuous alignments and profiles, creating station cross-sections for earthwork.  All computer-aided design work is the responsibility of the designer.</w:t>
      </w:r>
    </w:p>
    <w:p w:rsidR="00627F66" w:rsidRDefault="00627F66">
      <w:pPr>
        <w:ind w:left="810"/>
        <w:rPr>
          <w:sz w:val="20"/>
        </w:rPr>
      </w:pPr>
    </w:p>
    <w:p w:rsidR="00627F66" w:rsidRDefault="009F1A17">
      <w:pPr>
        <w:pStyle w:val="Heading1"/>
        <w:ind w:left="810"/>
        <w:rPr>
          <w:sz w:val="22"/>
        </w:rPr>
      </w:pPr>
      <w:r>
        <w:rPr>
          <w:sz w:val="22"/>
        </w:rPr>
        <w:t>CADD Coordination (BDE 63-1.03)</w:t>
      </w:r>
    </w:p>
    <w:p w:rsidR="00627F66" w:rsidRDefault="00627F66">
      <w:pPr>
        <w:ind w:left="810"/>
        <w:rPr>
          <w:snapToGrid w:val="0"/>
          <w:sz w:val="20"/>
        </w:rPr>
      </w:pPr>
    </w:p>
    <w:p w:rsidR="00627F66" w:rsidRDefault="009F1A17">
      <w:pPr>
        <w:ind w:left="810"/>
        <w:rPr>
          <w:snapToGrid w:val="0"/>
          <w:sz w:val="20"/>
        </w:rPr>
      </w:pPr>
      <w:r>
        <w:rPr>
          <w:snapToGrid w:val="0"/>
          <w:sz w:val="20"/>
        </w:rPr>
        <w:t xml:space="preserve">All submittals of information to CADD require identification of the designer by full name with telephone extension number and the needed completion time frame.  The completion time frame shall specify when the designer needs the CADD work to continue the design.  Acceptable time frames shall be “within the next half day”, “within the next day”, </w:t>
      </w:r>
      <w:proofErr w:type="gramStart"/>
      <w:r>
        <w:rPr>
          <w:snapToGrid w:val="0"/>
          <w:sz w:val="20"/>
        </w:rPr>
        <w:t>Within</w:t>
      </w:r>
      <w:proofErr w:type="gramEnd"/>
      <w:r>
        <w:rPr>
          <w:snapToGrid w:val="0"/>
          <w:sz w:val="20"/>
        </w:rPr>
        <w:t xml:space="preserve"> the next 2 days”, within the next week.  PROVIDE THE CORRECT </w:t>
      </w:r>
      <w:r w:rsidR="00102083">
        <w:rPr>
          <w:snapToGrid w:val="0"/>
          <w:sz w:val="20"/>
        </w:rPr>
        <w:t xml:space="preserve">CONTRACT </w:t>
      </w:r>
      <w:r>
        <w:rPr>
          <w:snapToGrid w:val="0"/>
          <w:sz w:val="20"/>
        </w:rPr>
        <w:t>NUMBER, Route, Section and involved counties with each submittal.</w:t>
      </w:r>
    </w:p>
    <w:p w:rsidR="00627F66" w:rsidRDefault="00627F66">
      <w:pPr>
        <w:ind w:left="810"/>
        <w:rPr>
          <w:snapToGrid w:val="0"/>
          <w:sz w:val="20"/>
        </w:rPr>
      </w:pPr>
    </w:p>
    <w:p w:rsidR="00627F66" w:rsidRDefault="009F1A17">
      <w:pPr>
        <w:pStyle w:val="TxBrp5"/>
        <w:tabs>
          <w:tab w:val="clear" w:pos="396"/>
        </w:tabs>
        <w:spacing w:line="283" w:lineRule="exact"/>
        <w:ind w:left="810" w:firstLine="0"/>
        <w:rPr>
          <w:rFonts w:ascii="Arial" w:hAnsi="Arial"/>
          <w:sz w:val="22"/>
        </w:rPr>
      </w:pPr>
      <w:r>
        <w:rPr>
          <w:rFonts w:ascii="Arial" w:hAnsi="Arial"/>
          <w:sz w:val="22"/>
        </w:rPr>
        <w:br w:type="page"/>
      </w:r>
      <w:r>
        <w:rPr>
          <w:rFonts w:ascii="Arial" w:hAnsi="Arial"/>
          <w:sz w:val="22"/>
        </w:rPr>
        <w:lastRenderedPageBreak/>
        <w:t>SQUAD LEADERS SHOULD INITIAL AND BE AWARE OF ALL CADD SUBMITTALS.  The CADD unit’s schedule does not allow the time to redo complex sheets.  It is imperative to avoid checking the final product only, to minimize wasted effort.  Any problems with CADD submittals, or CADD work should be brought to the attention of the squad leader.</w:t>
      </w:r>
    </w:p>
    <w:p w:rsidR="00627F66" w:rsidRDefault="00627F66">
      <w:pPr>
        <w:pStyle w:val="TxBrp5"/>
        <w:tabs>
          <w:tab w:val="clear" w:pos="396"/>
        </w:tabs>
        <w:spacing w:line="283" w:lineRule="exact"/>
        <w:ind w:left="810" w:firstLine="0"/>
        <w:rPr>
          <w:rFonts w:ascii="Arial" w:hAnsi="Arial"/>
          <w:sz w:val="22"/>
        </w:rPr>
      </w:pPr>
    </w:p>
    <w:p w:rsidR="00627F66" w:rsidRDefault="009F1A17">
      <w:pPr>
        <w:ind w:left="810"/>
        <w:rPr>
          <w:snapToGrid w:val="0"/>
        </w:rPr>
      </w:pPr>
      <w:r>
        <w:rPr>
          <w:snapToGrid w:val="0"/>
        </w:rPr>
        <w:t>Use common sense in providing enough information to CADD to draw the plan or detail.  “Warped in” pictures cannot be drafted by CADD and cannot be constructed correctly in the field.</w:t>
      </w:r>
    </w:p>
    <w:p w:rsidR="00627F66" w:rsidRDefault="00627F66">
      <w:pPr>
        <w:ind w:left="810"/>
        <w:rPr>
          <w:snapToGrid w:val="0"/>
        </w:rPr>
      </w:pPr>
    </w:p>
    <w:p w:rsidR="00627F66" w:rsidRDefault="009F1A17">
      <w:pPr>
        <w:pStyle w:val="TxBrp5"/>
        <w:tabs>
          <w:tab w:val="clear" w:pos="396"/>
        </w:tabs>
        <w:spacing w:line="283" w:lineRule="exact"/>
        <w:ind w:left="810" w:firstLine="0"/>
        <w:rPr>
          <w:rFonts w:ascii="Arial" w:hAnsi="Arial"/>
          <w:sz w:val="22"/>
        </w:rPr>
      </w:pPr>
      <w:r>
        <w:rPr>
          <w:rFonts w:ascii="Arial" w:hAnsi="Arial"/>
          <w:sz w:val="22"/>
        </w:rPr>
        <w:t xml:space="preserve">Be sure the print used for mark-up matches the most current file on </w:t>
      </w:r>
      <w:proofErr w:type="spellStart"/>
      <w:r>
        <w:rPr>
          <w:rFonts w:ascii="Arial" w:hAnsi="Arial"/>
          <w:sz w:val="22"/>
        </w:rPr>
        <w:t>MicroStation</w:t>
      </w:r>
      <w:proofErr w:type="spellEnd"/>
      <w:r>
        <w:rPr>
          <w:rFonts w:ascii="Arial" w:hAnsi="Arial"/>
          <w:sz w:val="22"/>
        </w:rPr>
        <w:t xml:space="preserve">.  CADD will print a new sheet if you are uncertain you </w:t>
      </w:r>
      <w:r w:rsidR="0046726C">
        <w:rPr>
          <w:rFonts w:ascii="Arial" w:hAnsi="Arial"/>
          <w:sz w:val="22"/>
        </w:rPr>
        <w:t>have the most up to date print.</w:t>
      </w:r>
    </w:p>
    <w:p w:rsidR="00627F66" w:rsidRDefault="00627F66">
      <w:pPr>
        <w:pStyle w:val="TxBrp5"/>
        <w:tabs>
          <w:tab w:val="clear" w:pos="396"/>
        </w:tabs>
        <w:spacing w:line="283" w:lineRule="exact"/>
        <w:ind w:left="810" w:firstLine="0"/>
        <w:rPr>
          <w:rFonts w:ascii="Arial" w:hAnsi="Arial"/>
          <w:sz w:val="22"/>
        </w:rPr>
      </w:pPr>
    </w:p>
    <w:p w:rsidR="00627F66" w:rsidRDefault="009F1A17">
      <w:pPr>
        <w:ind w:left="810"/>
        <w:rPr>
          <w:snapToGrid w:val="0"/>
        </w:rPr>
      </w:pPr>
      <w:r>
        <w:rPr>
          <w:snapToGrid w:val="0"/>
        </w:rPr>
        <w:t>All dimensions given to CADD need to be neat and legible, and should be in the same units as the plans.  Metric plans use only metric units and English plans use only English units.</w:t>
      </w:r>
    </w:p>
    <w:p w:rsidR="00627F66" w:rsidRDefault="00627F66">
      <w:pPr>
        <w:ind w:left="810"/>
        <w:rPr>
          <w:snapToGrid w:val="0"/>
        </w:rPr>
      </w:pPr>
    </w:p>
    <w:p w:rsidR="00627F66" w:rsidRDefault="009F1A17">
      <w:pPr>
        <w:ind w:left="810"/>
        <w:rPr>
          <w:snapToGrid w:val="0"/>
        </w:rPr>
      </w:pPr>
      <w:r>
        <w:rPr>
          <w:snapToGrid w:val="0"/>
        </w:rPr>
        <w:t>Never use white-out on a CADD working drawing</w:t>
      </w:r>
    </w:p>
    <w:p w:rsidR="00627F66" w:rsidRDefault="00627F66">
      <w:pPr>
        <w:ind w:left="810"/>
        <w:rPr>
          <w:snapToGrid w:val="0"/>
        </w:rPr>
      </w:pPr>
    </w:p>
    <w:p w:rsidR="00627F66" w:rsidRDefault="009F1A17">
      <w:pPr>
        <w:ind w:left="810"/>
        <w:rPr>
          <w:snapToGrid w:val="0"/>
        </w:rPr>
      </w:pPr>
      <w:r>
        <w:rPr>
          <w:snapToGrid w:val="0"/>
        </w:rPr>
        <w:t>Items drawn in red require CADD drafting.  Items drawn in blue provide comments and clarifications for CADD’s use.</w:t>
      </w:r>
    </w:p>
    <w:p w:rsidR="00627F66" w:rsidRDefault="00627F66">
      <w:pPr>
        <w:ind w:left="810"/>
        <w:rPr>
          <w:snapToGrid w:val="0"/>
        </w:rPr>
      </w:pPr>
    </w:p>
    <w:p w:rsidR="00627F66" w:rsidRDefault="009F1A17">
      <w:pPr>
        <w:ind w:left="810"/>
        <w:rPr>
          <w:snapToGrid w:val="0"/>
        </w:rPr>
      </w:pPr>
      <w:r>
        <w:rPr>
          <w:snapToGrid w:val="0"/>
        </w:rPr>
        <w:t>Provide portions of drawings as steps to simplify complicated drawings.  Too much information on a sheet becomes illegible and confusing.</w:t>
      </w:r>
    </w:p>
    <w:p w:rsidR="00627F66" w:rsidRDefault="00627F66">
      <w:pPr>
        <w:ind w:left="810"/>
        <w:rPr>
          <w:b/>
          <w:snapToGrid w:val="0"/>
        </w:rPr>
      </w:pPr>
    </w:p>
    <w:p w:rsidR="00627F66" w:rsidRDefault="009F1A17">
      <w:pPr>
        <w:pStyle w:val="Heading1"/>
        <w:ind w:left="810"/>
      </w:pPr>
      <w:r>
        <w:t>File Management (BDE 63-2.03)</w:t>
      </w:r>
    </w:p>
    <w:p w:rsidR="00627F66" w:rsidRDefault="00627F66">
      <w:pPr>
        <w:ind w:left="810"/>
      </w:pPr>
    </w:p>
    <w:p w:rsidR="00627F66" w:rsidRDefault="009F1A17">
      <w:pPr>
        <w:pStyle w:val="BodyTextIndent"/>
        <w:rPr>
          <w:color w:val="auto"/>
        </w:rPr>
      </w:pPr>
      <w:r>
        <w:rPr>
          <w:color w:val="auto"/>
        </w:rPr>
        <w:t>The District CADD Unit keeps and maintains the official files for our projects.  Consulting firms keep official CADD files until submitted with final documents.</w:t>
      </w:r>
    </w:p>
    <w:p w:rsidR="00627F66" w:rsidRDefault="00627F66">
      <w:pPr>
        <w:ind w:left="810"/>
      </w:pPr>
    </w:p>
    <w:p w:rsidR="00627F66" w:rsidRDefault="009F1A17">
      <w:pPr>
        <w:ind w:left="810"/>
      </w:pPr>
      <w:r>
        <w:t>Plan files are required to follow the CADD R</w:t>
      </w:r>
      <w:r w:rsidR="00102083">
        <w:t>oadway Drafting Reference guide, and shall be organized and saved in accordance with the CADD Roadway and Structure Project Deliverables Policy.</w:t>
      </w:r>
      <w:r>
        <w:t xml:space="preserve">  </w:t>
      </w:r>
    </w:p>
    <w:p w:rsidR="00627F66" w:rsidRDefault="00627F66">
      <w:pPr>
        <w:ind w:left="810"/>
      </w:pPr>
    </w:p>
    <w:p w:rsidR="00627F66" w:rsidRDefault="00CB53E0">
      <w:pPr>
        <w:ind w:left="810"/>
      </w:pPr>
      <w:r>
        <w:t>In accordance and/or addition to the CADD Roadway and Structure Project Deliverables Policy</w:t>
      </w:r>
      <w:r w:rsidR="009F1A17">
        <w:t>, the official files shall be organized and saved using the following conventions:</w:t>
      </w:r>
    </w:p>
    <w:p w:rsidR="00627F66" w:rsidRDefault="00627F66">
      <w:pPr>
        <w:ind w:left="810"/>
      </w:pPr>
    </w:p>
    <w:p w:rsidR="00627F66" w:rsidRDefault="00CB53E0">
      <w:pPr>
        <w:numPr>
          <w:ilvl w:val="0"/>
          <w:numId w:val="7"/>
        </w:numPr>
        <w:tabs>
          <w:tab w:val="clear" w:pos="360"/>
          <w:tab w:val="num" w:pos="630"/>
        </w:tabs>
        <w:ind w:left="1170"/>
      </w:pPr>
      <w:r>
        <w:t xml:space="preserve">All files shall be named and contain the </w:t>
      </w:r>
      <w:r w:rsidR="00960A67">
        <w:t xml:space="preserve">appropriate </w:t>
      </w:r>
      <w:r>
        <w:t xml:space="preserve">plan information according to Appendix A.  File names shall be no more than 35 characters.  </w:t>
      </w:r>
      <w:r w:rsidR="00621E21">
        <w:t>Do not use spaces or special characters, except for dashes and/or underscores, in file or folder names</w:t>
      </w:r>
      <w:r w:rsidR="009F1A17">
        <w:t>.</w:t>
      </w:r>
    </w:p>
    <w:p w:rsidR="00627F66" w:rsidRDefault="00627F66">
      <w:pPr>
        <w:ind w:left="1170"/>
      </w:pPr>
    </w:p>
    <w:p w:rsidR="00627F66" w:rsidRDefault="00621E21">
      <w:pPr>
        <w:numPr>
          <w:ilvl w:val="0"/>
          <w:numId w:val="7"/>
        </w:numPr>
        <w:tabs>
          <w:tab w:val="clear" w:pos="360"/>
          <w:tab w:val="num" w:pos="630"/>
        </w:tabs>
        <w:ind w:left="1170"/>
      </w:pPr>
      <w:r>
        <w:t>All existing project topography data shall be placed in one design file (D5#####-topo.dgn) and shall be stored in the survey folder.</w:t>
      </w:r>
    </w:p>
    <w:p w:rsidR="00621E21" w:rsidRDefault="00621E21" w:rsidP="00621E21">
      <w:pPr>
        <w:pStyle w:val="ListParagraph"/>
      </w:pPr>
    </w:p>
    <w:p w:rsidR="00621E21" w:rsidRDefault="00621E21">
      <w:pPr>
        <w:numPr>
          <w:ilvl w:val="0"/>
          <w:numId w:val="7"/>
        </w:numPr>
        <w:tabs>
          <w:tab w:val="clear" w:pos="360"/>
          <w:tab w:val="num" w:pos="630"/>
        </w:tabs>
        <w:ind w:left="1170"/>
      </w:pPr>
      <w:r>
        <w:t>All proposed improvements shall be place in one design file (D5#####-Design.dgn) and shall be stored in the Design folder.</w:t>
      </w:r>
    </w:p>
    <w:p w:rsidR="00627F66" w:rsidRDefault="00627F66">
      <w:pPr>
        <w:ind w:left="1170"/>
      </w:pPr>
    </w:p>
    <w:p w:rsidR="00627F66" w:rsidRDefault="009F1A17">
      <w:pPr>
        <w:numPr>
          <w:ilvl w:val="0"/>
          <w:numId w:val="7"/>
        </w:numPr>
        <w:tabs>
          <w:tab w:val="clear" w:pos="360"/>
          <w:tab w:val="num" w:pos="630"/>
        </w:tabs>
        <w:ind w:left="1170"/>
      </w:pPr>
      <w:r>
        <w:t>All Plan sheets shall be grouped by type of sheet and by scale into one file</w:t>
      </w:r>
      <w:r w:rsidR="00632352">
        <w:t xml:space="preserve"> per location</w:t>
      </w:r>
      <w:r>
        <w:t>.</w:t>
      </w:r>
    </w:p>
    <w:p w:rsidR="00627F66" w:rsidRDefault="00627F66">
      <w:pPr>
        <w:ind w:left="1170"/>
      </w:pPr>
    </w:p>
    <w:p w:rsidR="00627F66" w:rsidRDefault="009F1A17">
      <w:pPr>
        <w:ind w:left="1170"/>
      </w:pPr>
      <w:r>
        <w:t>Examples of groupings shall be:</w:t>
      </w:r>
    </w:p>
    <w:p w:rsidR="00627F66" w:rsidRDefault="00627F66">
      <w:pPr>
        <w:ind w:left="1170"/>
      </w:pPr>
    </w:p>
    <w:p w:rsidR="00627F66" w:rsidRDefault="009F1A17">
      <w:pPr>
        <w:ind w:left="1170"/>
      </w:pPr>
      <w:r>
        <w:t xml:space="preserve">One file for all 20-scale plan sheets; </w:t>
      </w:r>
    </w:p>
    <w:p w:rsidR="00627F66" w:rsidRDefault="009F1A17">
      <w:pPr>
        <w:ind w:left="1170"/>
      </w:pPr>
      <w:r>
        <w:t>One file for all 50-scale plan sheets;</w:t>
      </w:r>
    </w:p>
    <w:p w:rsidR="00627F66" w:rsidRDefault="009F1A17">
      <w:pPr>
        <w:ind w:left="1170"/>
      </w:pPr>
      <w:r>
        <w:t xml:space="preserve">One file for all 20-scale plan-profile sheets; </w:t>
      </w:r>
    </w:p>
    <w:p w:rsidR="00627F66" w:rsidRDefault="009F1A17">
      <w:pPr>
        <w:ind w:left="1170"/>
      </w:pPr>
      <w:r>
        <w:t>One file for all 50-scale plan-profile sheets;</w:t>
      </w:r>
    </w:p>
    <w:p w:rsidR="00627F66" w:rsidRDefault="009F1A17" w:rsidP="00960A67">
      <w:pPr>
        <w:pStyle w:val="BodyTextIndent2"/>
        <w:ind w:left="1170"/>
      </w:pPr>
      <w:r>
        <w:t>One file for all details used on the project (both District details and job specific drafted details)</w:t>
      </w:r>
    </w:p>
    <w:p w:rsidR="00627F66" w:rsidRDefault="00627F66">
      <w:pPr>
        <w:ind w:left="1170"/>
      </w:pPr>
    </w:p>
    <w:p w:rsidR="00627F66" w:rsidRDefault="009F1A17">
      <w:pPr>
        <w:numPr>
          <w:ilvl w:val="0"/>
          <w:numId w:val="7"/>
        </w:numPr>
        <w:tabs>
          <w:tab w:val="clear" w:pos="360"/>
          <w:tab w:val="num" w:pos="630"/>
        </w:tabs>
        <w:ind w:left="1170"/>
      </w:pPr>
      <w:r>
        <w:t>Files shall include the appropriate sheet border with the data - no referencing of sheet borders is allowed.</w:t>
      </w:r>
    </w:p>
    <w:p w:rsidR="00627F66" w:rsidRDefault="00627F66">
      <w:pPr>
        <w:ind w:left="1170"/>
      </w:pPr>
    </w:p>
    <w:p w:rsidR="00627F66" w:rsidRDefault="009F1A17">
      <w:pPr>
        <w:numPr>
          <w:ilvl w:val="0"/>
          <w:numId w:val="7"/>
        </w:numPr>
        <w:tabs>
          <w:tab w:val="clear" w:pos="360"/>
          <w:tab w:val="num" w:pos="630"/>
        </w:tabs>
        <w:ind w:left="1170"/>
      </w:pPr>
      <w:r>
        <w:t>Each sheet shall document the file in which it is located</w:t>
      </w:r>
      <w:r w:rsidR="00632352">
        <w:t>.</w:t>
      </w:r>
    </w:p>
    <w:p w:rsidR="00627F66" w:rsidRDefault="00627F66">
      <w:pPr>
        <w:ind w:left="1170"/>
      </w:pPr>
    </w:p>
    <w:p w:rsidR="00960A67" w:rsidRDefault="009F1A17" w:rsidP="00960A67">
      <w:pPr>
        <w:numPr>
          <w:ilvl w:val="0"/>
          <w:numId w:val="8"/>
        </w:numPr>
        <w:tabs>
          <w:tab w:val="clear" w:pos="360"/>
          <w:tab w:val="num" w:pos="630"/>
        </w:tabs>
        <w:ind w:left="1170"/>
      </w:pPr>
      <w:r>
        <w:t>All files submitted for review and/or addition to the official files shall include a submittal of all appropriate reference files</w:t>
      </w:r>
    </w:p>
    <w:p w:rsidR="00960A67" w:rsidRDefault="00960A67" w:rsidP="00960A67">
      <w:pPr>
        <w:ind w:left="1170"/>
      </w:pPr>
    </w:p>
    <w:p w:rsidR="00960A67" w:rsidRDefault="00960A67" w:rsidP="00960A67">
      <w:pPr>
        <w:numPr>
          <w:ilvl w:val="0"/>
          <w:numId w:val="8"/>
        </w:numPr>
        <w:tabs>
          <w:tab w:val="clear" w:pos="360"/>
          <w:tab w:val="num" w:pos="630"/>
        </w:tabs>
        <w:ind w:left="1170"/>
      </w:pPr>
      <w:r>
        <w:t xml:space="preserve">In conjunction with the BDE Submittal, all contract plan sheet files shall be stored in the </w:t>
      </w:r>
      <w:proofErr w:type="spellStart"/>
      <w:r>
        <w:t>CADsheets</w:t>
      </w:r>
      <w:proofErr w:type="spellEnd"/>
      <w:r>
        <w:t xml:space="preserve"> folder, and shall contain only the contract plans sheets.</w:t>
      </w:r>
    </w:p>
    <w:p w:rsidR="00627F66" w:rsidRDefault="00627F66">
      <w:pPr>
        <w:ind w:left="810"/>
      </w:pPr>
    </w:p>
    <w:p w:rsidR="00627F66" w:rsidRDefault="009F1A17">
      <w:pPr>
        <w:pStyle w:val="Heading1"/>
        <w:ind w:left="810"/>
      </w:pPr>
      <w:r>
        <w:t>DRAFTING GUIDELINES (BDE 63-3)</w:t>
      </w:r>
    </w:p>
    <w:p w:rsidR="00627F66" w:rsidRDefault="00627F66">
      <w:pPr>
        <w:pStyle w:val="TxBrp2"/>
        <w:spacing w:line="283" w:lineRule="exact"/>
        <w:rPr>
          <w:rFonts w:ascii="Arial" w:hAnsi="Arial"/>
          <w:sz w:val="22"/>
          <w:u w:val="single"/>
        </w:rPr>
      </w:pPr>
    </w:p>
    <w:p w:rsidR="00627F66" w:rsidRPr="00601BD5" w:rsidRDefault="009F1A17">
      <w:pPr>
        <w:pStyle w:val="TxBrp2"/>
        <w:spacing w:line="283" w:lineRule="exact"/>
        <w:ind w:left="810"/>
        <w:rPr>
          <w:rFonts w:ascii="Arial" w:hAnsi="Arial"/>
          <w:sz w:val="22"/>
          <w:u w:val="single"/>
        </w:rPr>
      </w:pPr>
      <w:r w:rsidRPr="00601BD5">
        <w:rPr>
          <w:rFonts w:ascii="Arial" w:hAnsi="Arial"/>
          <w:sz w:val="22"/>
          <w:u w:val="single"/>
        </w:rPr>
        <w:t>Sheet Layout</w:t>
      </w:r>
    </w:p>
    <w:p w:rsidR="00627F66" w:rsidRDefault="009F1A17">
      <w:pPr>
        <w:numPr>
          <w:ilvl w:val="0"/>
          <w:numId w:val="7"/>
        </w:numPr>
        <w:tabs>
          <w:tab w:val="clear" w:pos="360"/>
          <w:tab w:val="num" w:pos="630"/>
        </w:tabs>
        <w:ind w:left="1170"/>
      </w:pPr>
      <w:r>
        <w:t>CADD requires the beginning and ending station</w:t>
      </w:r>
      <w:r w:rsidR="00601BD5">
        <w:t>s</w:t>
      </w:r>
      <w:r>
        <w:t xml:space="preserve"> </w:t>
      </w:r>
      <w:r w:rsidR="00960A67">
        <w:t>of the project and the sheet scale,</w:t>
      </w:r>
      <w:r>
        <w:t xml:space="preserve"> before setting up any plan sheets.</w:t>
      </w:r>
    </w:p>
    <w:p w:rsidR="00627F66" w:rsidRDefault="009F1A17">
      <w:pPr>
        <w:numPr>
          <w:ilvl w:val="0"/>
          <w:numId w:val="7"/>
        </w:numPr>
        <w:tabs>
          <w:tab w:val="clear" w:pos="360"/>
          <w:tab w:val="num" w:pos="630"/>
        </w:tabs>
        <w:ind w:left="1170"/>
      </w:pPr>
      <w:r>
        <w:t>Plan sheets should only be set up after the scope of work has been finalized.</w:t>
      </w:r>
    </w:p>
    <w:p w:rsidR="00627F66" w:rsidRDefault="00627F66">
      <w:pPr>
        <w:tabs>
          <w:tab w:val="left" w:pos="396"/>
        </w:tabs>
        <w:spacing w:line="283" w:lineRule="exact"/>
        <w:ind w:left="6"/>
      </w:pPr>
    </w:p>
    <w:p w:rsidR="00627F66" w:rsidRDefault="009F1A17">
      <w:pPr>
        <w:pStyle w:val="TxBrp2"/>
        <w:spacing w:line="283" w:lineRule="exact"/>
        <w:ind w:left="810"/>
        <w:rPr>
          <w:rFonts w:ascii="Arial" w:hAnsi="Arial"/>
          <w:sz w:val="22"/>
          <w:u w:val="single"/>
        </w:rPr>
      </w:pPr>
      <w:r>
        <w:rPr>
          <w:rFonts w:ascii="Arial" w:hAnsi="Arial"/>
          <w:sz w:val="22"/>
          <w:u w:val="single"/>
        </w:rPr>
        <w:t>Interstate Plans</w:t>
      </w:r>
    </w:p>
    <w:p w:rsidR="00627F66" w:rsidRDefault="009F1A17">
      <w:pPr>
        <w:numPr>
          <w:ilvl w:val="0"/>
          <w:numId w:val="7"/>
        </w:numPr>
        <w:tabs>
          <w:tab w:val="clear" w:pos="360"/>
          <w:tab w:val="num" w:pos="630"/>
        </w:tabs>
        <w:ind w:left="1170"/>
      </w:pPr>
      <w:r>
        <w:t>Existing information provided b</w:t>
      </w:r>
      <w:r w:rsidR="003D5CCE">
        <w:t>y CADD should be field checked</w:t>
      </w:r>
      <w:r>
        <w:t xml:space="preserve"> </w:t>
      </w:r>
      <w:r w:rsidR="003D5CCE">
        <w:t>if the</w:t>
      </w:r>
      <w:r>
        <w:t xml:space="preserve"> information is from old plans, not an actual survey.</w:t>
      </w:r>
    </w:p>
    <w:p w:rsidR="00627F66" w:rsidRDefault="009F1A17">
      <w:pPr>
        <w:numPr>
          <w:ilvl w:val="0"/>
          <w:numId w:val="7"/>
        </w:numPr>
        <w:tabs>
          <w:tab w:val="clear" w:pos="360"/>
          <w:tab w:val="num" w:pos="630"/>
        </w:tabs>
        <w:ind w:left="1170"/>
      </w:pPr>
      <w:r>
        <w:t>Additional existing features</w:t>
      </w:r>
      <w:r w:rsidR="003D5CCE">
        <w:t xml:space="preserve"> can be added as needed, but all stations and offsets will be provided by the designer.</w:t>
      </w:r>
    </w:p>
    <w:p w:rsidR="00627F66" w:rsidRDefault="00627F66">
      <w:pPr>
        <w:tabs>
          <w:tab w:val="left" w:pos="396"/>
        </w:tabs>
        <w:spacing w:line="283" w:lineRule="exact"/>
      </w:pPr>
    </w:p>
    <w:p w:rsidR="00627F66" w:rsidRDefault="009F1A17">
      <w:pPr>
        <w:pStyle w:val="TxBrp2"/>
        <w:spacing w:line="283" w:lineRule="exact"/>
        <w:ind w:left="810"/>
        <w:rPr>
          <w:rFonts w:ascii="Arial" w:hAnsi="Arial"/>
          <w:sz w:val="22"/>
          <w:u w:val="single"/>
        </w:rPr>
      </w:pPr>
      <w:r>
        <w:rPr>
          <w:rFonts w:ascii="Arial" w:hAnsi="Arial"/>
          <w:sz w:val="22"/>
          <w:u w:val="single"/>
        </w:rPr>
        <w:t>Plan Reviews</w:t>
      </w:r>
    </w:p>
    <w:p w:rsidR="00627F66" w:rsidRDefault="009F1A17">
      <w:pPr>
        <w:numPr>
          <w:ilvl w:val="0"/>
          <w:numId w:val="7"/>
        </w:numPr>
        <w:tabs>
          <w:tab w:val="clear" w:pos="360"/>
          <w:tab w:val="num" w:pos="630"/>
        </w:tabs>
        <w:ind w:left="1170"/>
      </w:pPr>
      <w:r>
        <w:t>Necessary plan changes resulting from plan reviews should be compiled on one set of plans. At no time should CADD be making plan revisions from an actual review set.</w:t>
      </w:r>
    </w:p>
    <w:p w:rsidR="00627F66" w:rsidRDefault="00627F66">
      <w:pPr>
        <w:tabs>
          <w:tab w:val="left" w:pos="396"/>
        </w:tabs>
        <w:spacing w:line="283" w:lineRule="exact"/>
      </w:pPr>
    </w:p>
    <w:p w:rsidR="009674D8" w:rsidRDefault="009674D8" w:rsidP="009674D8">
      <w:pPr>
        <w:pStyle w:val="Heading1"/>
        <w:ind w:left="720"/>
        <w:rPr>
          <w:u w:val="single"/>
        </w:rPr>
      </w:pPr>
    </w:p>
    <w:p w:rsidR="00632352" w:rsidRPr="00632352" w:rsidRDefault="00632352" w:rsidP="00632352"/>
    <w:p w:rsidR="00632352" w:rsidRPr="00632352" w:rsidRDefault="00632352" w:rsidP="00632352"/>
    <w:p w:rsidR="00C23EE7" w:rsidRDefault="009674D8" w:rsidP="009674D8">
      <w:pPr>
        <w:pStyle w:val="Heading1"/>
        <w:ind w:left="720"/>
      </w:pPr>
      <w:r w:rsidRPr="007A168E">
        <w:lastRenderedPageBreak/>
        <w:t>Text Files</w:t>
      </w:r>
      <w:r w:rsidR="00C91C00">
        <w:t xml:space="preserve"> for Index of Sheets, General Notes, Commitments, Schedules, and Summary of Quantities</w:t>
      </w:r>
    </w:p>
    <w:p w:rsidR="00665971" w:rsidRPr="00665971" w:rsidRDefault="00665971" w:rsidP="00665971"/>
    <w:p w:rsidR="004A7631" w:rsidRDefault="004A7631" w:rsidP="004A7631">
      <w:pPr>
        <w:numPr>
          <w:ilvl w:val="0"/>
          <w:numId w:val="7"/>
        </w:numPr>
        <w:tabs>
          <w:tab w:val="clear" w:pos="360"/>
          <w:tab w:val="num" w:pos="630"/>
        </w:tabs>
        <w:ind w:left="1170"/>
      </w:pPr>
      <w:r>
        <w:t>Consult your Squad Leader if you are unsure whether the Squad or secretary should be typing plan notes.  Remember that CADD operators are not secretaries.</w:t>
      </w:r>
    </w:p>
    <w:p w:rsidR="007A168E" w:rsidRDefault="00C91C00" w:rsidP="004A7631">
      <w:pPr>
        <w:numPr>
          <w:ilvl w:val="0"/>
          <w:numId w:val="7"/>
        </w:numPr>
        <w:tabs>
          <w:tab w:val="clear" w:pos="360"/>
          <w:tab w:val="num" w:pos="630"/>
        </w:tabs>
        <w:ind w:left="1170"/>
      </w:pPr>
      <w:r>
        <w:t xml:space="preserve">Text files can be inserted in </w:t>
      </w:r>
      <w:proofErr w:type="spellStart"/>
      <w:r>
        <w:t>MicroStation</w:t>
      </w:r>
      <w:proofErr w:type="spellEnd"/>
      <w:r>
        <w:t xml:space="preserve"> from either Microsoft Word or Excel.</w:t>
      </w:r>
    </w:p>
    <w:p w:rsidR="00C91C00" w:rsidRDefault="00C91C00" w:rsidP="004A7631">
      <w:pPr>
        <w:numPr>
          <w:ilvl w:val="0"/>
          <w:numId w:val="7"/>
        </w:numPr>
        <w:tabs>
          <w:tab w:val="clear" w:pos="360"/>
          <w:tab w:val="num" w:pos="630"/>
        </w:tabs>
        <w:ind w:left="1170"/>
      </w:pPr>
      <w:r>
        <w:t>All text files shall be stored in the “O:\Studies and Plans\” directory under the squad leader or designer name, then b</w:t>
      </w:r>
      <w:r w:rsidR="00DC001A">
        <w:t>y</w:t>
      </w:r>
      <w:r>
        <w:t xml:space="preserve"> Contract Number</w:t>
      </w:r>
      <w:r w:rsidR="00DC001A">
        <w:t xml:space="preserve"> (Most Studies &amp; Plans Squads have O:\Studies and Plans\ setup as their “S” drive).</w:t>
      </w:r>
    </w:p>
    <w:p w:rsidR="00DC001A" w:rsidRDefault="00DC001A" w:rsidP="004A7631">
      <w:pPr>
        <w:numPr>
          <w:ilvl w:val="0"/>
          <w:numId w:val="7"/>
        </w:numPr>
        <w:tabs>
          <w:tab w:val="clear" w:pos="360"/>
          <w:tab w:val="num" w:pos="630"/>
        </w:tabs>
        <w:ind w:left="1170"/>
      </w:pPr>
      <w:r>
        <w:t xml:space="preserve">The text file’s location shall be provided to the CADD Unit and its title and location should not change once linked into </w:t>
      </w:r>
      <w:proofErr w:type="spellStart"/>
      <w:r>
        <w:t>MicroStation</w:t>
      </w:r>
      <w:proofErr w:type="spellEnd"/>
      <w:r>
        <w:t>.</w:t>
      </w:r>
    </w:p>
    <w:p w:rsidR="00DC001A" w:rsidRDefault="00DC001A" w:rsidP="004A7631">
      <w:pPr>
        <w:numPr>
          <w:ilvl w:val="0"/>
          <w:numId w:val="7"/>
        </w:numPr>
        <w:tabs>
          <w:tab w:val="clear" w:pos="360"/>
          <w:tab w:val="num" w:pos="630"/>
        </w:tabs>
        <w:ind w:left="1170"/>
      </w:pPr>
      <w:r>
        <w:t xml:space="preserve">Once linked into </w:t>
      </w:r>
      <w:proofErr w:type="spellStart"/>
      <w:r>
        <w:t>MicroStation</w:t>
      </w:r>
      <w:proofErr w:type="spellEnd"/>
      <w:r>
        <w:t>, changes/corrections sh</w:t>
      </w:r>
      <w:r w:rsidR="00C03DA5">
        <w:t>all</w:t>
      </w:r>
      <w:r>
        <w:t xml:space="preserve"> be made in the Excel or Word file.  The file needs to be saved and close before CADD can update the plan sheet.  Notify CADD if changes include an increase of columns and/or lines.</w:t>
      </w:r>
    </w:p>
    <w:p w:rsidR="009674D8" w:rsidRDefault="009674D8">
      <w:pPr>
        <w:pStyle w:val="TxBrp2"/>
        <w:spacing w:line="283" w:lineRule="exact"/>
        <w:ind w:left="810"/>
        <w:rPr>
          <w:rFonts w:ascii="Arial" w:hAnsi="Arial"/>
          <w:sz w:val="22"/>
          <w:u w:val="single"/>
        </w:rPr>
      </w:pPr>
    </w:p>
    <w:p w:rsidR="00627F66" w:rsidRDefault="009F1A17">
      <w:pPr>
        <w:pStyle w:val="TxBrp2"/>
        <w:spacing w:line="283" w:lineRule="exact"/>
        <w:ind w:left="810"/>
        <w:rPr>
          <w:rFonts w:ascii="Arial" w:hAnsi="Arial"/>
          <w:sz w:val="22"/>
          <w:u w:val="single"/>
        </w:rPr>
      </w:pPr>
      <w:r>
        <w:rPr>
          <w:rFonts w:ascii="Arial" w:hAnsi="Arial"/>
          <w:sz w:val="22"/>
          <w:u w:val="single"/>
        </w:rPr>
        <w:t>Word</w:t>
      </w:r>
    </w:p>
    <w:p w:rsidR="00627F66" w:rsidRDefault="009F1A17">
      <w:pPr>
        <w:numPr>
          <w:ilvl w:val="0"/>
          <w:numId w:val="7"/>
        </w:numPr>
        <w:tabs>
          <w:tab w:val="clear" w:pos="360"/>
          <w:tab w:val="num" w:pos="630"/>
        </w:tabs>
        <w:ind w:left="1170"/>
      </w:pPr>
      <w:r>
        <w:t>The font for the file sh</w:t>
      </w:r>
      <w:r w:rsidR="00C03DA5">
        <w:t>all</w:t>
      </w:r>
      <w:r>
        <w:t xml:space="preserve"> be </w:t>
      </w:r>
      <w:r w:rsidR="00DC001A">
        <w:t>Arial</w:t>
      </w:r>
      <w:r>
        <w:t>.</w:t>
      </w:r>
    </w:p>
    <w:p w:rsidR="00DC001A" w:rsidRDefault="00DC001A">
      <w:pPr>
        <w:numPr>
          <w:ilvl w:val="0"/>
          <w:numId w:val="7"/>
        </w:numPr>
        <w:tabs>
          <w:tab w:val="clear" w:pos="360"/>
          <w:tab w:val="num" w:pos="630"/>
        </w:tabs>
        <w:ind w:left="1170"/>
      </w:pPr>
      <w:r>
        <w:t>The text height of titles shall not be larger than 16</w:t>
      </w:r>
      <w:r w:rsidR="00C54242">
        <w:t>pt.</w:t>
      </w:r>
      <w:r>
        <w:t xml:space="preserve">, and the text height of the body of the </w:t>
      </w:r>
      <w:r w:rsidR="00C54242">
        <w:t>text shall be 10pt.</w:t>
      </w:r>
    </w:p>
    <w:p w:rsidR="00C54242" w:rsidRDefault="00C54242">
      <w:pPr>
        <w:numPr>
          <w:ilvl w:val="0"/>
          <w:numId w:val="7"/>
        </w:numPr>
        <w:tabs>
          <w:tab w:val="clear" w:pos="360"/>
          <w:tab w:val="num" w:pos="630"/>
        </w:tabs>
        <w:ind w:left="1170"/>
      </w:pPr>
      <w:r>
        <w:t>Tabs cannot be used (Excel should be used if columns are needed).</w:t>
      </w:r>
    </w:p>
    <w:p w:rsidR="00627F66" w:rsidRDefault="00627F66">
      <w:pPr>
        <w:tabs>
          <w:tab w:val="left" w:pos="396"/>
        </w:tabs>
        <w:spacing w:line="283" w:lineRule="exact"/>
      </w:pPr>
    </w:p>
    <w:p w:rsidR="00627F66" w:rsidRDefault="00C54242">
      <w:pPr>
        <w:pStyle w:val="TxBrp2"/>
        <w:spacing w:line="283" w:lineRule="exact"/>
        <w:ind w:left="810"/>
        <w:rPr>
          <w:rFonts w:ascii="Arial" w:hAnsi="Arial"/>
          <w:sz w:val="22"/>
          <w:u w:val="single"/>
        </w:rPr>
      </w:pPr>
      <w:r>
        <w:rPr>
          <w:rFonts w:ascii="Arial" w:hAnsi="Arial"/>
          <w:sz w:val="22"/>
          <w:u w:val="single"/>
        </w:rPr>
        <w:t>Excel</w:t>
      </w:r>
    </w:p>
    <w:p w:rsidR="00627F66" w:rsidRDefault="009F1A17">
      <w:pPr>
        <w:numPr>
          <w:ilvl w:val="0"/>
          <w:numId w:val="7"/>
        </w:numPr>
        <w:tabs>
          <w:tab w:val="clear" w:pos="360"/>
          <w:tab w:val="num" w:pos="630"/>
        </w:tabs>
        <w:ind w:left="1170"/>
      </w:pPr>
      <w:r>
        <w:t>The font for the file sh</w:t>
      </w:r>
      <w:r w:rsidR="00C03DA5">
        <w:t>all</w:t>
      </w:r>
      <w:r>
        <w:t xml:space="preserve"> be </w:t>
      </w:r>
      <w:r w:rsidR="00C54242">
        <w:t>Arial</w:t>
      </w:r>
      <w:r>
        <w:t>.</w:t>
      </w:r>
    </w:p>
    <w:p w:rsidR="00627F66" w:rsidRDefault="00C54242">
      <w:pPr>
        <w:numPr>
          <w:ilvl w:val="0"/>
          <w:numId w:val="7"/>
        </w:numPr>
        <w:tabs>
          <w:tab w:val="clear" w:pos="360"/>
          <w:tab w:val="num" w:pos="630"/>
        </w:tabs>
        <w:ind w:left="1170"/>
      </w:pPr>
      <w:r>
        <w:t>The title of the schedule shall be 16pt., the pay item names sh</w:t>
      </w:r>
      <w:r w:rsidR="00601BD5">
        <w:t>all</w:t>
      </w:r>
      <w:r>
        <w:t xml:space="preserve"> be 14pt., and the body of the schedule sh</w:t>
      </w:r>
      <w:r w:rsidR="00601BD5">
        <w:t>all</w:t>
      </w:r>
      <w:r>
        <w:t xml:space="preserve"> be 10pt.  Bold text will import as weight 2 and regular text will import as weight 1 in </w:t>
      </w:r>
      <w:proofErr w:type="spellStart"/>
      <w:r>
        <w:t>MicroStation</w:t>
      </w:r>
      <w:proofErr w:type="spellEnd"/>
      <w:r>
        <w:t>.</w:t>
      </w:r>
    </w:p>
    <w:p w:rsidR="0044229A" w:rsidRDefault="0044229A">
      <w:pPr>
        <w:numPr>
          <w:ilvl w:val="0"/>
          <w:numId w:val="7"/>
        </w:numPr>
        <w:tabs>
          <w:tab w:val="clear" w:pos="360"/>
          <w:tab w:val="num" w:pos="630"/>
        </w:tabs>
        <w:ind w:left="1170"/>
      </w:pPr>
      <w:r>
        <w:t>Do not wrap text in rows.</w:t>
      </w:r>
    </w:p>
    <w:p w:rsidR="0044229A" w:rsidRDefault="0044229A">
      <w:pPr>
        <w:numPr>
          <w:ilvl w:val="0"/>
          <w:numId w:val="7"/>
        </w:numPr>
        <w:tabs>
          <w:tab w:val="clear" w:pos="360"/>
          <w:tab w:val="num" w:pos="630"/>
        </w:tabs>
        <w:ind w:left="1170"/>
      </w:pPr>
      <w:r>
        <w:t>Each row of text sh</w:t>
      </w:r>
      <w:r w:rsidR="00C03DA5">
        <w:t>all</w:t>
      </w:r>
      <w:r>
        <w:t xml:space="preserve"> be in a separate</w:t>
      </w:r>
      <w:r w:rsidR="00CC0BD1">
        <w:t xml:space="preserve"> row of the </w:t>
      </w:r>
      <w:r w:rsidR="00601BD5">
        <w:t>spreadsheet</w:t>
      </w:r>
      <w:r>
        <w:t>.</w:t>
      </w:r>
    </w:p>
    <w:p w:rsidR="0044229A" w:rsidRDefault="0044229A">
      <w:pPr>
        <w:numPr>
          <w:ilvl w:val="0"/>
          <w:numId w:val="7"/>
        </w:numPr>
        <w:tabs>
          <w:tab w:val="clear" w:pos="360"/>
          <w:tab w:val="num" w:pos="630"/>
        </w:tabs>
        <w:ind w:left="1170"/>
      </w:pPr>
      <w:r>
        <w:t>All text shall be centered vertically.</w:t>
      </w:r>
    </w:p>
    <w:p w:rsidR="0044229A" w:rsidRDefault="0044229A">
      <w:pPr>
        <w:numPr>
          <w:ilvl w:val="0"/>
          <w:numId w:val="7"/>
        </w:numPr>
        <w:tabs>
          <w:tab w:val="clear" w:pos="360"/>
          <w:tab w:val="num" w:pos="630"/>
        </w:tabs>
        <w:ind w:left="1170"/>
      </w:pPr>
      <w:r>
        <w:t>Column width sh</w:t>
      </w:r>
      <w:r w:rsidR="00C03DA5">
        <w:t>all</w:t>
      </w:r>
      <w:r>
        <w:t xml:space="preserve"> be sized to best fit on the Excel screen.</w:t>
      </w:r>
    </w:p>
    <w:p w:rsidR="0044229A" w:rsidRDefault="0044229A">
      <w:pPr>
        <w:numPr>
          <w:ilvl w:val="0"/>
          <w:numId w:val="7"/>
        </w:numPr>
        <w:tabs>
          <w:tab w:val="clear" w:pos="360"/>
          <w:tab w:val="num" w:pos="630"/>
        </w:tabs>
        <w:ind w:left="1170"/>
      </w:pPr>
      <w:r>
        <w:t>Cells can be merged horizontally to center titles.</w:t>
      </w:r>
    </w:p>
    <w:p w:rsidR="0044229A" w:rsidRDefault="0044229A">
      <w:pPr>
        <w:numPr>
          <w:ilvl w:val="0"/>
          <w:numId w:val="7"/>
        </w:numPr>
        <w:tabs>
          <w:tab w:val="clear" w:pos="360"/>
          <w:tab w:val="num" w:pos="630"/>
        </w:tabs>
        <w:ind w:left="1170"/>
      </w:pPr>
      <w:r>
        <w:t>Cells cannot be merged vertically.</w:t>
      </w:r>
    </w:p>
    <w:p w:rsidR="0044229A" w:rsidRDefault="0044229A">
      <w:pPr>
        <w:numPr>
          <w:ilvl w:val="0"/>
          <w:numId w:val="7"/>
        </w:numPr>
        <w:tabs>
          <w:tab w:val="clear" w:pos="360"/>
          <w:tab w:val="num" w:pos="630"/>
        </w:tabs>
        <w:ind w:left="1170"/>
      </w:pPr>
      <w:r>
        <w:t>When preparing a schedule or summary, one column of information should only take up one column in the file.  For example, if you are preparing a summary with the pay code</w:t>
      </w:r>
      <w:r w:rsidR="00665971">
        <w:t xml:space="preserve"> in column “D”, the pay item names should be in column “E” and the unit in column “F”.  Do not let the pay item name stretch across several columns.  Column “E” should be resized to fit the text and start the next column of info in column “F”.</w:t>
      </w:r>
    </w:p>
    <w:p w:rsidR="0084189A" w:rsidRDefault="0084189A" w:rsidP="0084189A">
      <w:pPr>
        <w:ind w:left="720"/>
        <w:rPr>
          <w:b/>
          <w:snapToGrid w:val="0"/>
        </w:rPr>
      </w:pPr>
    </w:p>
    <w:p w:rsidR="00665971" w:rsidRPr="0084189A" w:rsidRDefault="0084189A" w:rsidP="0084189A">
      <w:pPr>
        <w:ind w:left="720"/>
        <w:rPr>
          <w:snapToGrid w:val="0"/>
        </w:rPr>
      </w:pPr>
      <w:r>
        <w:rPr>
          <w:snapToGrid w:val="0"/>
        </w:rPr>
        <w:t xml:space="preserve">A guide for the format of text documents to be inserted into </w:t>
      </w:r>
      <w:proofErr w:type="spellStart"/>
      <w:r>
        <w:rPr>
          <w:snapToGrid w:val="0"/>
        </w:rPr>
        <w:t>MicroStation</w:t>
      </w:r>
      <w:proofErr w:type="spellEnd"/>
      <w:r>
        <w:rPr>
          <w:snapToGrid w:val="0"/>
        </w:rPr>
        <w:t xml:space="preserve"> is attached.</w:t>
      </w:r>
    </w:p>
    <w:p w:rsidR="00665971" w:rsidRDefault="00665971">
      <w:pPr>
        <w:rPr>
          <w:b/>
          <w:snapToGrid w:val="0"/>
        </w:rPr>
      </w:pPr>
    </w:p>
    <w:p w:rsidR="00665971" w:rsidRDefault="00665971">
      <w:pPr>
        <w:rPr>
          <w:b/>
          <w:snapToGrid w:val="0"/>
        </w:rPr>
      </w:pPr>
    </w:p>
    <w:p w:rsidR="00C03DA5" w:rsidRDefault="00C03DA5">
      <w:pPr>
        <w:rPr>
          <w:b/>
          <w:snapToGrid w:val="0"/>
        </w:rPr>
      </w:pPr>
    </w:p>
    <w:p w:rsidR="00665971" w:rsidRDefault="00665971">
      <w:pPr>
        <w:rPr>
          <w:b/>
          <w:snapToGrid w:val="0"/>
        </w:rPr>
      </w:pPr>
    </w:p>
    <w:p w:rsidR="00627F66" w:rsidRDefault="009F1A17">
      <w:pPr>
        <w:pStyle w:val="Heading1"/>
        <w:ind w:left="810"/>
      </w:pPr>
      <w:r>
        <w:lastRenderedPageBreak/>
        <w:t>District Details (BDE 63-4.03b)</w:t>
      </w:r>
    </w:p>
    <w:p w:rsidR="00627F66" w:rsidRDefault="00627F66">
      <w:pPr>
        <w:rPr>
          <w:b/>
          <w:snapToGrid w:val="0"/>
        </w:rPr>
      </w:pPr>
    </w:p>
    <w:p w:rsidR="00627F66" w:rsidRDefault="009F1A17">
      <w:pPr>
        <w:ind w:left="810"/>
        <w:rPr>
          <w:snapToGrid w:val="0"/>
        </w:rPr>
      </w:pPr>
      <w:r>
        <w:rPr>
          <w:snapToGrid w:val="0"/>
        </w:rPr>
        <w:t xml:space="preserve">District Details are sheets created in addition to the </w:t>
      </w:r>
      <w:r>
        <w:rPr>
          <w:i/>
          <w:snapToGrid w:val="0"/>
        </w:rPr>
        <w:t>IDOT Highway Standard</w:t>
      </w:r>
      <w:r>
        <w:rPr>
          <w:snapToGrid w:val="0"/>
        </w:rPr>
        <w:t xml:space="preserve">s. </w:t>
      </w:r>
      <w:r w:rsidR="00665971">
        <w:rPr>
          <w:snapToGrid w:val="0"/>
        </w:rPr>
        <w:t>The designer shall provide CADD a list containing the d</w:t>
      </w:r>
      <w:r w:rsidR="00213BD1">
        <w:rPr>
          <w:snapToGrid w:val="0"/>
        </w:rPr>
        <w:t>etail numbers of</w:t>
      </w:r>
      <w:r w:rsidR="00665971">
        <w:rPr>
          <w:snapToGrid w:val="0"/>
        </w:rPr>
        <w:t xml:space="preserve"> the desired details.</w:t>
      </w:r>
    </w:p>
    <w:p w:rsidR="00627F66" w:rsidRDefault="009F1A17">
      <w:pPr>
        <w:numPr>
          <w:ilvl w:val="0"/>
          <w:numId w:val="7"/>
        </w:numPr>
        <w:tabs>
          <w:tab w:val="clear" w:pos="360"/>
          <w:tab w:val="num" w:pos="630"/>
        </w:tabs>
        <w:ind w:left="1170"/>
      </w:pPr>
      <w:r>
        <w:t>A link to the details is located on the D5 Home page.</w:t>
      </w:r>
    </w:p>
    <w:p w:rsidR="00213BD1" w:rsidRDefault="00213BD1">
      <w:pPr>
        <w:pStyle w:val="Heading1"/>
        <w:ind w:left="810"/>
      </w:pPr>
    </w:p>
    <w:p w:rsidR="00627F66" w:rsidRDefault="009F1A17">
      <w:pPr>
        <w:pStyle w:val="Heading1"/>
        <w:ind w:left="810"/>
      </w:pPr>
      <w:r>
        <w:t>Typical Cross Sections (BDE 63-4.05)</w:t>
      </w:r>
    </w:p>
    <w:p w:rsidR="00627F66" w:rsidRDefault="00627F66">
      <w:pPr>
        <w:rPr>
          <w:b/>
          <w:snapToGrid w:val="0"/>
        </w:rPr>
      </w:pPr>
    </w:p>
    <w:p w:rsidR="00627F66" w:rsidRDefault="009F1A17">
      <w:pPr>
        <w:pStyle w:val="TxBrp2"/>
        <w:spacing w:line="283" w:lineRule="exact"/>
        <w:ind w:left="810"/>
        <w:rPr>
          <w:rFonts w:ascii="Arial" w:hAnsi="Arial"/>
          <w:sz w:val="22"/>
        </w:rPr>
      </w:pPr>
      <w:r>
        <w:rPr>
          <w:rFonts w:ascii="Arial" w:hAnsi="Arial"/>
          <w:sz w:val="22"/>
        </w:rPr>
        <w:t>Sample Existing and Proposed Typical Cross Sections are attached.  CADD needs to know:</w:t>
      </w:r>
    </w:p>
    <w:p w:rsidR="00627F66" w:rsidRDefault="009F1A17">
      <w:pPr>
        <w:numPr>
          <w:ilvl w:val="0"/>
          <w:numId w:val="7"/>
        </w:numPr>
        <w:tabs>
          <w:tab w:val="clear" w:pos="360"/>
          <w:tab w:val="num" w:pos="630"/>
        </w:tabs>
        <w:ind w:left="1170"/>
      </w:pPr>
      <w:r>
        <w:t xml:space="preserve">What format would you like the sheets? (1 </w:t>
      </w:r>
      <w:r w:rsidR="00213BD1">
        <w:t xml:space="preserve">or 2 </w:t>
      </w:r>
      <w:r>
        <w:t xml:space="preserve">per sheet, </w:t>
      </w:r>
      <w:r w:rsidR="00213BD1">
        <w:t xml:space="preserve">Existing </w:t>
      </w:r>
      <w:proofErr w:type="spellStart"/>
      <w:r w:rsidR="00213BD1">
        <w:t>Typicals</w:t>
      </w:r>
      <w:proofErr w:type="spellEnd"/>
      <w:r w:rsidR="00213BD1">
        <w:t xml:space="preserve"> together or Existing Typical above the Proposed Typical</w:t>
      </w:r>
      <w:r>
        <w:t>)</w:t>
      </w:r>
    </w:p>
    <w:p w:rsidR="00627F66" w:rsidRDefault="009F1A17">
      <w:pPr>
        <w:numPr>
          <w:ilvl w:val="0"/>
          <w:numId w:val="7"/>
        </w:numPr>
        <w:tabs>
          <w:tab w:val="clear" w:pos="360"/>
          <w:tab w:val="num" w:pos="630"/>
        </w:tabs>
        <w:ind w:left="1170"/>
      </w:pPr>
      <w:r>
        <w:t xml:space="preserve">For existing Typical Cross Sections all CADD needs is a legible marked up copy of the as-built </w:t>
      </w:r>
      <w:proofErr w:type="gramStart"/>
      <w:r>
        <w:t>plans.</w:t>
      </w:r>
      <w:proofErr w:type="gramEnd"/>
      <w:r>
        <w:t xml:space="preserve">  Metric conversions sh</w:t>
      </w:r>
      <w:r w:rsidR="00C03DA5">
        <w:t>all</w:t>
      </w:r>
      <w:r>
        <w:t xml:space="preserve"> be given (If Necessary).</w:t>
      </w:r>
    </w:p>
    <w:p w:rsidR="00627F66" w:rsidRDefault="009F1A17">
      <w:pPr>
        <w:numPr>
          <w:ilvl w:val="0"/>
          <w:numId w:val="7"/>
        </w:numPr>
        <w:tabs>
          <w:tab w:val="clear" w:pos="360"/>
          <w:tab w:val="num" w:pos="630"/>
        </w:tabs>
        <w:ind w:left="1170"/>
      </w:pPr>
      <w:r>
        <w:t>For proposed Typical Cross Sections, request that CADD give you base sheets from the existing.  They will dash the lines and delete all the notes and dimensions, as necessary.</w:t>
      </w:r>
    </w:p>
    <w:p w:rsidR="00627F66" w:rsidRDefault="009F1A17">
      <w:pPr>
        <w:numPr>
          <w:ilvl w:val="0"/>
          <w:numId w:val="7"/>
        </w:numPr>
        <w:tabs>
          <w:tab w:val="clear" w:pos="360"/>
          <w:tab w:val="num" w:pos="630"/>
        </w:tabs>
        <w:ind w:left="1170"/>
      </w:pPr>
      <w:r>
        <w:t>DO NOT DRAW THE PROPOSED TYPICAL CROSS SECTION ON THE EXISTING TYPICAL CROSS SECTION.  Drawing proposed typical information on the existing typical confuses the information required for CADD.</w:t>
      </w:r>
    </w:p>
    <w:p w:rsidR="00627F66" w:rsidRDefault="009F1A17">
      <w:pPr>
        <w:numPr>
          <w:ilvl w:val="0"/>
          <w:numId w:val="7"/>
        </w:numPr>
        <w:tabs>
          <w:tab w:val="clear" w:pos="360"/>
          <w:tab w:val="num" w:pos="630"/>
        </w:tabs>
        <w:ind w:left="1170"/>
      </w:pPr>
      <w:r>
        <w:t>Watch for redundant dimensions.  This is confusing for CADD as well as construction.</w:t>
      </w:r>
    </w:p>
    <w:p w:rsidR="006E0B67" w:rsidRDefault="006E0B67">
      <w:pPr>
        <w:numPr>
          <w:ilvl w:val="0"/>
          <w:numId w:val="7"/>
        </w:numPr>
        <w:tabs>
          <w:tab w:val="clear" w:pos="360"/>
          <w:tab w:val="num" w:pos="630"/>
        </w:tabs>
        <w:ind w:left="1170"/>
      </w:pPr>
      <w:r>
        <w:t>The edge of proposed bituminous widening shall be shown as a vertical line below the existing ground line.  This also applies to Cross Sections.</w:t>
      </w:r>
    </w:p>
    <w:p w:rsidR="00627F66" w:rsidRDefault="00627F66">
      <w:pPr>
        <w:rPr>
          <w:b/>
          <w:snapToGrid w:val="0"/>
        </w:rPr>
      </w:pPr>
    </w:p>
    <w:p w:rsidR="00627F66" w:rsidRDefault="006E0B67">
      <w:pPr>
        <w:pStyle w:val="Heading1"/>
        <w:ind w:left="810"/>
      </w:pPr>
      <w:r>
        <w:t>GEOPAK</w:t>
      </w:r>
    </w:p>
    <w:p w:rsidR="00627F66" w:rsidRDefault="00627F66">
      <w:pPr>
        <w:rPr>
          <w:b/>
          <w:snapToGrid w:val="0"/>
        </w:rPr>
      </w:pPr>
    </w:p>
    <w:p w:rsidR="00627F66" w:rsidRDefault="009F1A17">
      <w:pPr>
        <w:pStyle w:val="TxBrp2"/>
        <w:spacing w:line="283" w:lineRule="exact"/>
        <w:ind w:left="810"/>
        <w:rPr>
          <w:rFonts w:ascii="Arial" w:hAnsi="Arial"/>
          <w:sz w:val="22"/>
        </w:rPr>
      </w:pPr>
      <w:r>
        <w:rPr>
          <w:rFonts w:ascii="Arial" w:hAnsi="Arial"/>
          <w:sz w:val="22"/>
        </w:rPr>
        <w:t>The CADD Unit can insert Squad designed profiles on plan-profile sheets, provided the information is G</w:t>
      </w:r>
      <w:r w:rsidR="006E0B67">
        <w:rPr>
          <w:rFonts w:ascii="Arial" w:hAnsi="Arial"/>
          <w:sz w:val="22"/>
        </w:rPr>
        <w:t>EOPAK</w:t>
      </w:r>
      <w:r>
        <w:rPr>
          <w:rFonts w:ascii="Arial" w:hAnsi="Arial"/>
          <w:sz w:val="22"/>
        </w:rPr>
        <w:t xml:space="preserve"> profile information supplied to CADD in the correct format.  </w:t>
      </w:r>
    </w:p>
    <w:p w:rsidR="00627F66" w:rsidRDefault="00627F66">
      <w:pPr>
        <w:pStyle w:val="TxBrp2"/>
        <w:spacing w:line="283" w:lineRule="exact"/>
        <w:ind w:left="810"/>
        <w:rPr>
          <w:rFonts w:ascii="Arial" w:hAnsi="Arial"/>
          <w:sz w:val="22"/>
        </w:rPr>
      </w:pPr>
    </w:p>
    <w:p w:rsidR="00627F66" w:rsidRDefault="009F1A17">
      <w:pPr>
        <w:pStyle w:val="TxBrp2"/>
        <w:spacing w:line="283" w:lineRule="exact"/>
        <w:ind w:left="810"/>
        <w:rPr>
          <w:rFonts w:ascii="Arial" w:hAnsi="Arial"/>
          <w:sz w:val="22"/>
        </w:rPr>
      </w:pPr>
      <w:r>
        <w:rPr>
          <w:rFonts w:ascii="Arial" w:hAnsi="Arial"/>
          <w:sz w:val="22"/>
        </w:rPr>
        <w:t>Examples of G</w:t>
      </w:r>
      <w:r w:rsidR="006E0B67">
        <w:rPr>
          <w:rFonts w:ascii="Arial" w:hAnsi="Arial"/>
          <w:sz w:val="22"/>
        </w:rPr>
        <w:t>EOPAK</w:t>
      </w:r>
      <w:r>
        <w:rPr>
          <w:rFonts w:ascii="Arial" w:hAnsi="Arial"/>
          <w:sz w:val="22"/>
        </w:rPr>
        <w:t xml:space="preserve"> input files for reduced field notes, unreduced field notes, and profiles are attached.</w:t>
      </w:r>
    </w:p>
    <w:p w:rsidR="00627F66" w:rsidRDefault="00627F66">
      <w:pPr>
        <w:pStyle w:val="TxBrp5"/>
        <w:tabs>
          <w:tab w:val="clear" w:pos="396"/>
        </w:tabs>
        <w:spacing w:line="283" w:lineRule="exact"/>
        <w:ind w:left="1" w:firstLine="0"/>
        <w:rPr>
          <w:rFonts w:ascii="Arial" w:hAnsi="Arial"/>
          <w:sz w:val="22"/>
        </w:rPr>
      </w:pPr>
    </w:p>
    <w:p w:rsidR="00627F66" w:rsidRDefault="009F1A17">
      <w:pPr>
        <w:numPr>
          <w:ilvl w:val="0"/>
          <w:numId w:val="7"/>
        </w:numPr>
        <w:tabs>
          <w:tab w:val="clear" w:pos="360"/>
          <w:tab w:val="num" w:pos="630"/>
        </w:tabs>
        <w:ind w:left="1170"/>
      </w:pPr>
      <w:r>
        <w:t>G</w:t>
      </w:r>
      <w:r w:rsidR="006E0B67">
        <w:t>EOPAK</w:t>
      </w:r>
      <w:r>
        <w:t xml:space="preserve"> is very picky about the format for the input file.  Ask your Squad Leader or CADD for more information if you have any questions.</w:t>
      </w:r>
    </w:p>
    <w:p w:rsidR="006E0B67" w:rsidRDefault="006E0B67">
      <w:pPr>
        <w:numPr>
          <w:ilvl w:val="0"/>
          <w:numId w:val="7"/>
        </w:numPr>
        <w:tabs>
          <w:tab w:val="clear" w:pos="360"/>
          <w:tab w:val="num" w:pos="630"/>
        </w:tabs>
        <w:ind w:left="1170"/>
      </w:pPr>
      <w:r>
        <w:t>Multiple profiles for the same alignment may be included in the same input file.</w:t>
      </w:r>
    </w:p>
    <w:p w:rsidR="00627F66" w:rsidRDefault="009F1A17">
      <w:pPr>
        <w:numPr>
          <w:ilvl w:val="0"/>
          <w:numId w:val="7"/>
        </w:numPr>
        <w:tabs>
          <w:tab w:val="clear" w:pos="360"/>
          <w:tab w:val="num" w:pos="630"/>
        </w:tabs>
        <w:ind w:left="1170"/>
      </w:pPr>
      <w:r>
        <w:t>A separate input file is needed for each alignment.</w:t>
      </w:r>
    </w:p>
    <w:p w:rsidR="00627F66" w:rsidRDefault="009F1A17">
      <w:pPr>
        <w:numPr>
          <w:ilvl w:val="0"/>
          <w:numId w:val="7"/>
        </w:numPr>
        <w:tabs>
          <w:tab w:val="clear" w:pos="360"/>
          <w:tab w:val="num" w:pos="630"/>
        </w:tabs>
        <w:ind w:left="1170"/>
      </w:pPr>
      <w:r>
        <w:t>G</w:t>
      </w:r>
      <w:r w:rsidR="006E0B67">
        <w:t>EOPAK</w:t>
      </w:r>
      <w:r>
        <w:t xml:space="preserve"> input files for use by CADD are text files and should be checked in Notepad.</w:t>
      </w:r>
    </w:p>
    <w:p w:rsidR="00627F66" w:rsidRDefault="009F1A17">
      <w:pPr>
        <w:numPr>
          <w:ilvl w:val="0"/>
          <w:numId w:val="7"/>
        </w:numPr>
        <w:tabs>
          <w:tab w:val="clear" w:pos="360"/>
          <w:tab w:val="num" w:pos="630"/>
        </w:tabs>
        <w:ind w:left="1170"/>
      </w:pPr>
      <w:r>
        <w:t>The input file can be created as a</w:t>
      </w:r>
      <w:r w:rsidR="0084189A">
        <w:t xml:space="preserve"> spreadsheet or Word document.</w:t>
      </w:r>
    </w:p>
    <w:p w:rsidR="00627F66" w:rsidRDefault="00627F66">
      <w:pPr>
        <w:rPr>
          <w:b/>
          <w:snapToGrid w:val="0"/>
        </w:rPr>
      </w:pPr>
    </w:p>
    <w:p w:rsidR="00627F66" w:rsidRDefault="00627F66">
      <w:pPr>
        <w:pStyle w:val="TxBrc17"/>
        <w:tabs>
          <w:tab w:val="left" w:pos="561"/>
        </w:tabs>
        <w:spacing w:line="240" w:lineRule="auto"/>
        <w:ind w:firstLine="561"/>
        <w:jc w:val="left"/>
        <w:rPr>
          <w:rFonts w:ascii="Arial" w:hAnsi="Arial"/>
          <w:sz w:val="22"/>
        </w:rPr>
      </w:pPr>
    </w:p>
    <w:p w:rsidR="00627F66" w:rsidRDefault="009F1A17">
      <w:pPr>
        <w:pStyle w:val="TxBrc17"/>
        <w:pBdr>
          <w:top w:val="single" w:sz="4" w:space="1" w:color="auto"/>
          <w:left w:val="single" w:sz="4" w:space="4" w:color="auto"/>
          <w:right w:val="single" w:sz="4" w:space="4" w:color="auto"/>
        </w:pBdr>
        <w:tabs>
          <w:tab w:val="left" w:pos="561"/>
        </w:tabs>
        <w:spacing w:line="240" w:lineRule="auto"/>
        <w:ind w:firstLine="561"/>
        <w:jc w:val="left"/>
        <w:rPr>
          <w:rFonts w:ascii="Arial" w:hAnsi="Arial"/>
          <w:b/>
          <w:sz w:val="22"/>
        </w:rPr>
      </w:pPr>
      <w:r>
        <w:rPr>
          <w:rFonts w:ascii="Arial" w:hAnsi="Arial"/>
          <w:sz w:val="22"/>
        </w:rPr>
        <w:br w:type="page"/>
      </w:r>
      <w:r>
        <w:rPr>
          <w:rFonts w:ascii="Arial" w:hAnsi="Arial"/>
          <w:b/>
          <w:sz w:val="22"/>
        </w:rPr>
        <w:lastRenderedPageBreak/>
        <w:t>A GUIDE FOR SAVING TEXT DOCUMENTS FOR CADD USE</w:t>
      </w:r>
    </w:p>
    <w:p w:rsidR="00627F66" w:rsidRDefault="00627F66">
      <w:pPr>
        <w:pStyle w:val="TxBrc17"/>
        <w:pBdr>
          <w:top w:val="single" w:sz="4" w:space="1" w:color="auto"/>
          <w:left w:val="single" w:sz="4" w:space="4" w:color="auto"/>
          <w:right w:val="single" w:sz="4" w:space="4" w:color="auto"/>
        </w:pBdr>
        <w:tabs>
          <w:tab w:val="left" w:pos="561"/>
        </w:tabs>
        <w:spacing w:line="240" w:lineRule="auto"/>
        <w:ind w:firstLine="561"/>
        <w:rPr>
          <w:rFonts w:ascii="Arial" w:hAnsi="Arial"/>
          <w:sz w:val="22"/>
        </w:rPr>
      </w:pPr>
    </w:p>
    <w:p w:rsidR="00627F66" w:rsidRDefault="009F1A17">
      <w:pPr>
        <w:pStyle w:val="TxBrp2"/>
        <w:pBdr>
          <w:top w:val="single" w:sz="4" w:space="1" w:color="auto"/>
          <w:left w:val="single" w:sz="4" w:space="4" w:color="auto"/>
          <w:right w:val="single" w:sz="4" w:space="4" w:color="auto"/>
        </w:pBdr>
        <w:spacing w:line="283" w:lineRule="exact"/>
        <w:rPr>
          <w:rFonts w:ascii="Arial" w:hAnsi="Arial"/>
          <w:sz w:val="22"/>
        </w:rPr>
      </w:pPr>
      <w:r>
        <w:rPr>
          <w:rFonts w:ascii="Arial" w:hAnsi="Arial"/>
          <w:sz w:val="22"/>
          <w:u w:val="single"/>
        </w:rPr>
        <w:t>Word</w:t>
      </w:r>
    </w:p>
    <w:p w:rsidR="00627F66" w:rsidRDefault="009F1A17">
      <w:pPr>
        <w:pStyle w:val="TxBrp5"/>
        <w:numPr>
          <w:ilvl w:val="0"/>
          <w:numId w:val="5"/>
        </w:numPr>
        <w:pBdr>
          <w:left w:val="single" w:sz="4" w:space="4" w:color="auto"/>
          <w:right w:val="single" w:sz="4" w:space="4" w:color="auto"/>
        </w:pBdr>
        <w:tabs>
          <w:tab w:val="clear" w:pos="396"/>
        </w:tabs>
        <w:spacing w:line="283" w:lineRule="exact"/>
        <w:rPr>
          <w:rFonts w:ascii="Arial" w:hAnsi="Arial"/>
          <w:sz w:val="22"/>
        </w:rPr>
      </w:pPr>
      <w:r>
        <w:rPr>
          <w:rFonts w:ascii="Arial" w:hAnsi="Arial"/>
          <w:sz w:val="22"/>
        </w:rPr>
        <w:t xml:space="preserve">The font for the file should be </w:t>
      </w:r>
      <w:r w:rsidR="00CE2F4B">
        <w:rPr>
          <w:rFonts w:ascii="Arial" w:hAnsi="Arial"/>
          <w:sz w:val="22"/>
        </w:rPr>
        <w:t>Arial.</w:t>
      </w:r>
    </w:p>
    <w:p w:rsidR="00627F66" w:rsidRDefault="00CE2F4B">
      <w:pPr>
        <w:pStyle w:val="TxBrp5"/>
        <w:numPr>
          <w:ilvl w:val="0"/>
          <w:numId w:val="5"/>
        </w:numPr>
        <w:pBdr>
          <w:left w:val="single" w:sz="4" w:space="4" w:color="auto"/>
          <w:right w:val="single" w:sz="4" w:space="4" w:color="auto"/>
        </w:pBdr>
        <w:tabs>
          <w:tab w:val="clear" w:pos="396"/>
        </w:tabs>
        <w:spacing w:line="283" w:lineRule="exact"/>
        <w:rPr>
          <w:rFonts w:ascii="Arial" w:hAnsi="Arial"/>
          <w:sz w:val="22"/>
        </w:rPr>
      </w:pPr>
      <w:r>
        <w:rPr>
          <w:rFonts w:ascii="Arial" w:hAnsi="Arial"/>
          <w:sz w:val="22"/>
        </w:rPr>
        <w:t>The font size of the body of the text should be 10pt., and the title should be no larger than 16pt.</w:t>
      </w:r>
    </w:p>
    <w:p w:rsidR="00627F66" w:rsidRDefault="00CE2F4B">
      <w:pPr>
        <w:pStyle w:val="TxBrp5"/>
        <w:numPr>
          <w:ilvl w:val="0"/>
          <w:numId w:val="5"/>
        </w:numPr>
        <w:pBdr>
          <w:left w:val="single" w:sz="4" w:space="4" w:color="auto"/>
          <w:right w:val="single" w:sz="4" w:space="4" w:color="auto"/>
        </w:pBdr>
        <w:tabs>
          <w:tab w:val="clear" w:pos="396"/>
        </w:tabs>
        <w:spacing w:line="283" w:lineRule="exact"/>
        <w:rPr>
          <w:rFonts w:ascii="Arial" w:hAnsi="Arial"/>
          <w:sz w:val="22"/>
        </w:rPr>
      </w:pPr>
      <w:r>
        <w:rPr>
          <w:rFonts w:ascii="Arial" w:hAnsi="Arial"/>
          <w:sz w:val="22"/>
        </w:rPr>
        <w:t>Tabs cannot be used</w:t>
      </w:r>
      <w:r w:rsidR="009F1A17">
        <w:rPr>
          <w:rFonts w:ascii="Arial" w:hAnsi="Arial"/>
          <w:sz w:val="22"/>
        </w:rPr>
        <w:t>.</w:t>
      </w:r>
    </w:p>
    <w:p w:rsidR="00627F66" w:rsidRDefault="00627F66">
      <w:pPr>
        <w:pBdr>
          <w:top w:val="single" w:sz="4" w:space="1" w:color="auto"/>
          <w:left w:val="single" w:sz="4" w:space="4" w:color="auto"/>
          <w:right w:val="single" w:sz="4" w:space="4" w:color="auto"/>
        </w:pBdr>
        <w:tabs>
          <w:tab w:val="left" w:pos="396"/>
        </w:tabs>
        <w:spacing w:line="283" w:lineRule="exact"/>
      </w:pPr>
    </w:p>
    <w:p w:rsidR="00627F66" w:rsidRDefault="00CE2F4B">
      <w:pPr>
        <w:pStyle w:val="TxBrp2"/>
        <w:pBdr>
          <w:top w:val="single" w:sz="4" w:space="1" w:color="auto"/>
          <w:left w:val="single" w:sz="4" w:space="4" w:color="auto"/>
          <w:right w:val="single" w:sz="4" w:space="4" w:color="auto"/>
        </w:pBdr>
        <w:spacing w:line="283" w:lineRule="exact"/>
        <w:rPr>
          <w:rFonts w:ascii="Arial" w:hAnsi="Arial"/>
          <w:sz w:val="22"/>
        </w:rPr>
      </w:pPr>
      <w:r>
        <w:rPr>
          <w:rFonts w:ascii="Arial" w:hAnsi="Arial"/>
          <w:sz w:val="22"/>
          <w:u w:val="single"/>
        </w:rPr>
        <w:t>Excel</w:t>
      </w:r>
    </w:p>
    <w:p w:rsidR="00627F66" w:rsidRDefault="009F1A17">
      <w:pPr>
        <w:pStyle w:val="TxBrp5"/>
        <w:numPr>
          <w:ilvl w:val="0"/>
          <w:numId w:val="5"/>
        </w:numPr>
        <w:pBdr>
          <w:left w:val="single" w:sz="4" w:space="4" w:color="auto"/>
          <w:bottom w:val="single" w:sz="4" w:space="1" w:color="auto"/>
          <w:right w:val="single" w:sz="4" w:space="4" w:color="auto"/>
        </w:pBdr>
        <w:tabs>
          <w:tab w:val="clear" w:pos="396"/>
        </w:tabs>
        <w:spacing w:line="283" w:lineRule="exact"/>
        <w:rPr>
          <w:rFonts w:ascii="Arial" w:hAnsi="Arial"/>
          <w:sz w:val="22"/>
        </w:rPr>
      </w:pPr>
      <w:r>
        <w:rPr>
          <w:rFonts w:ascii="Arial" w:hAnsi="Arial"/>
          <w:sz w:val="22"/>
        </w:rPr>
        <w:t xml:space="preserve">The font for the file should be </w:t>
      </w:r>
      <w:r w:rsidR="00CE2F4B">
        <w:rPr>
          <w:rFonts w:ascii="Arial" w:hAnsi="Arial"/>
          <w:sz w:val="22"/>
        </w:rPr>
        <w:t>Arial</w:t>
      </w:r>
      <w:r>
        <w:rPr>
          <w:rFonts w:ascii="Arial" w:hAnsi="Arial"/>
          <w:sz w:val="22"/>
        </w:rPr>
        <w:t>.</w:t>
      </w:r>
    </w:p>
    <w:p w:rsidR="00627F66" w:rsidRDefault="00CE2F4B">
      <w:pPr>
        <w:pStyle w:val="TxBrp5"/>
        <w:numPr>
          <w:ilvl w:val="0"/>
          <w:numId w:val="5"/>
        </w:numPr>
        <w:pBdr>
          <w:left w:val="single" w:sz="4" w:space="4" w:color="auto"/>
          <w:bottom w:val="single" w:sz="4" w:space="1" w:color="auto"/>
          <w:right w:val="single" w:sz="4" w:space="4" w:color="auto"/>
        </w:pBdr>
        <w:tabs>
          <w:tab w:val="clear" w:pos="396"/>
        </w:tabs>
        <w:spacing w:line="283" w:lineRule="exact"/>
        <w:rPr>
          <w:rFonts w:ascii="Arial" w:hAnsi="Arial"/>
          <w:sz w:val="22"/>
        </w:rPr>
      </w:pPr>
      <w:r>
        <w:rPr>
          <w:rFonts w:ascii="Arial" w:hAnsi="Arial"/>
          <w:sz w:val="22"/>
        </w:rPr>
        <w:t xml:space="preserve">The font size of </w:t>
      </w:r>
      <w:r w:rsidR="00CC0BD1">
        <w:rPr>
          <w:rFonts w:ascii="Arial" w:hAnsi="Arial"/>
          <w:sz w:val="22"/>
        </w:rPr>
        <w:t>the body of the text should be 10pt., the pay item name 14pt., and the title no larger than 16pt</w:t>
      </w:r>
      <w:proofErr w:type="gramStart"/>
      <w:r w:rsidR="00CC0BD1">
        <w:rPr>
          <w:rFonts w:ascii="Arial" w:hAnsi="Arial"/>
          <w:sz w:val="22"/>
        </w:rPr>
        <w:t>.</w:t>
      </w:r>
      <w:r w:rsidR="009F1A17">
        <w:rPr>
          <w:rFonts w:ascii="Arial" w:hAnsi="Arial"/>
          <w:sz w:val="22"/>
        </w:rPr>
        <w:t>.</w:t>
      </w:r>
      <w:proofErr w:type="gramEnd"/>
    </w:p>
    <w:p w:rsidR="00627F66" w:rsidRDefault="00CC0BD1">
      <w:pPr>
        <w:pStyle w:val="TxBrp5"/>
        <w:numPr>
          <w:ilvl w:val="0"/>
          <w:numId w:val="5"/>
        </w:numPr>
        <w:pBdr>
          <w:left w:val="single" w:sz="4" w:space="4" w:color="auto"/>
          <w:bottom w:val="single" w:sz="4" w:space="1" w:color="auto"/>
          <w:right w:val="single" w:sz="4" w:space="4" w:color="auto"/>
        </w:pBdr>
        <w:tabs>
          <w:tab w:val="clear" w:pos="396"/>
        </w:tabs>
        <w:spacing w:line="283" w:lineRule="exact"/>
        <w:rPr>
          <w:rFonts w:ascii="Arial" w:hAnsi="Arial"/>
          <w:sz w:val="22"/>
        </w:rPr>
      </w:pPr>
      <w:r>
        <w:rPr>
          <w:rFonts w:ascii="Arial" w:hAnsi="Arial"/>
          <w:sz w:val="22"/>
        </w:rPr>
        <w:t>Do not wrap text.</w:t>
      </w:r>
    </w:p>
    <w:p w:rsidR="00CC0BD1" w:rsidRDefault="00CC0BD1">
      <w:pPr>
        <w:pStyle w:val="TxBrp5"/>
        <w:numPr>
          <w:ilvl w:val="0"/>
          <w:numId w:val="5"/>
        </w:numPr>
        <w:pBdr>
          <w:left w:val="single" w:sz="4" w:space="4" w:color="auto"/>
          <w:bottom w:val="single" w:sz="4" w:space="1" w:color="auto"/>
          <w:right w:val="single" w:sz="4" w:space="4" w:color="auto"/>
        </w:pBdr>
        <w:tabs>
          <w:tab w:val="clear" w:pos="396"/>
        </w:tabs>
        <w:spacing w:line="283" w:lineRule="exact"/>
        <w:rPr>
          <w:rFonts w:ascii="Arial" w:hAnsi="Arial"/>
          <w:sz w:val="22"/>
        </w:rPr>
      </w:pPr>
      <w:r>
        <w:rPr>
          <w:rFonts w:ascii="Arial" w:hAnsi="Arial"/>
          <w:sz w:val="22"/>
        </w:rPr>
        <w:t>Cells can be merged horizontally but not vertically.</w:t>
      </w:r>
    </w:p>
    <w:p w:rsidR="00627F66" w:rsidRDefault="00CC0BD1">
      <w:pPr>
        <w:pStyle w:val="TxBrp5"/>
        <w:numPr>
          <w:ilvl w:val="0"/>
          <w:numId w:val="5"/>
        </w:numPr>
        <w:pBdr>
          <w:left w:val="single" w:sz="4" w:space="4" w:color="auto"/>
          <w:bottom w:val="single" w:sz="4" w:space="1" w:color="auto"/>
          <w:right w:val="single" w:sz="4" w:space="4" w:color="auto"/>
        </w:pBdr>
        <w:tabs>
          <w:tab w:val="clear" w:pos="396"/>
        </w:tabs>
        <w:spacing w:line="283" w:lineRule="exact"/>
        <w:rPr>
          <w:rFonts w:ascii="Arial" w:hAnsi="Arial"/>
          <w:sz w:val="22"/>
        </w:rPr>
      </w:pPr>
      <w:r>
        <w:rPr>
          <w:rFonts w:ascii="Arial" w:hAnsi="Arial"/>
          <w:sz w:val="22"/>
        </w:rPr>
        <w:t>All text should be centered vertically.</w:t>
      </w:r>
    </w:p>
    <w:p w:rsidR="00CC0BD1" w:rsidRDefault="00CC0BD1">
      <w:pPr>
        <w:pStyle w:val="TxBrp5"/>
        <w:numPr>
          <w:ilvl w:val="0"/>
          <w:numId w:val="5"/>
        </w:numPr>
        <w:pBdr>
          <w:left w:val="single" w:sz="4" w:space="4" w:color="auto"/>
          <w:bottom w:val="single" w:sz="4" w:space="1" w:color="auto"/>
          <w:right w:val="single" w:sz="4" w:space="4" w:color="auto"/>
        </w:pBdr>
        <w:tabs>
          <w:tab w:val="clear" w:pos="396"/>
        </w:tabs>
        <w:spacing w:line="283" w:lineRule="exact"/>
        <w:rPr>
          <w:rFonts w:ascii="Arial" w:hAnsi="Arial"/>
          <w:sz w:val="22"/>
        </w:rPr>
      </w:pPr>
      <w:r>
        <w:rPr>
          <w:rFonts w:ascii="Arial" w:hAnsi="Arial"/>
          <w:sz w:val="22"/>
        </w:rPr>
        <w:t>The width of the column should be large enough to contain all of the text within it.</w:t>
      </w:r>
    </w:p>
    <w:p w:rsidR="00627F66" w:rsidRDefault="00627F66">
      <w:pPr>
        <w:pBdr>
          <w:left w:val="single" w:sz="4" w:space="4" w:color="auto"/>
          <w:bottom w:val="single" w:sz="4" w:space="1" w:color="auto"/>
          <w:right w:val="single" w:sz="4" w:space="4" w:color="auto"/>
        </w:pBdr>
        <w:tabs>
          <w:tab w:val="left" w:pos="396"/>
        </w:tabs>
        <w:spacing w:line="283" w:lineRule="exact"/>
      </w:pPr>
    </w:p>
    <w:p w:rsidR="00627F66" w:rsidRDefault="009F1A17">
      <w:pPr>
        <w:pStyle w:val="TxBrp2"/>
        <w:pBdr>
          <w:left w:val="single" w:sz="4" w:space="4" w:color="auto"/>
          <w:bottom w:val="single" w:sz="4" w:space="1" w:color="auto"/>
          <w:right w:val="single" w:sz="4" w:space="4" w:color="auto"/>
        </w:pBdr>
        <w:spacing w:line="283" w:lineRule="exact"/>
        <w:rPr>
          <w:rFonts w:ascii="Arial" w:hAnsi="Arial"/>
          <w:sz w:val="22"/>
        </w:rPr>
      </w:pPr>
      <w:r>
        <w:rPr>
          <w:rFonts w:ascii="Arial" w:hAnsi="Arial"/>
          <w:sz w:val="22"/>
        </w:rPr>
        <w:t>Files should be stored in the "</w:t>
      </w:r>
      <w:r w:rsidR="00064323">
        <w:rPr>
          <w:rFonts w:ascii="Arial" w:hAnsi="Arial"/>
          <w:sz w:val="22"/>
        </w:rPr>
        <w:t>O</w:t>
      </w:r>
      <w:r>
        <w:rPr>
          <w:rFonts w:ascii="Arial" w:hAnsi="Arial"/>
          <w:sz w:val="22"/>
        </w:rPr>
        <w:t>:\</w:t>
      </w:r>
      <w:r w:rsidR="00064323">
        <w:rPr>
          <w:rFonts w:ascii="Arial" w:hAnsi="Arial"/>
          <w:sz w:val="22"/>
        </w:rPr>
        <w:t>Studies and Plans</w:t>
      </w:r>
      <w:r>
        <w:rPr>
          <w:rFonts w:ascii="Arial" w:hAnsi="Arial"/>
          <w:sz w:val="22"/>
        </w:rPr>
        <w:t>\" directory under the squad leader or designer name.</w:t>
      </w:r>
    </w:p>
    <w:p w:rsidR="00064323" w:rsidRDefault="00064323">
      <w:pPr>
        <w:pStyle w:val="TxBrp2"/>
        <w:pBdr>
          <w:left w:val="single" w:sz="4" w:space="4" w:color="auto"/>
          <w:bottom w:val="single" w:sz="4" w:space="1" w:color="auto"/>
          <w:right w:val="single" w:sz="4" w:space="4" w:color="auto"/>
        </w:pBdr>
        <w:spacing w:line="283" w:lineRule="exact"/>
        <w:rPr>
          <w:rFonts w:ascii="Arial" w:hAnsi="Arial"/>
          <w:sz w:val="22"/>
        </w:rPr>
      </w:pPr>
    </w:p>
    <w:p w:rsidR="00064323" w:rsidRDefault="00064323">
      <w:pPr>
        <w:pStyle w:val="TxBrp2"/>
        <w:pBdr>
          <w:left w:val="single" w:sz="4" w:space="4" w:color="auto"/>
          <w:bottom w:val="single" w:sz="4" w:space="1" w:color="auto"/>
          <w:right w:val="single" w:sz="4" w:space="4" w:color="auto"/>
        </w:pBdr>
        <w:spacing w:line="283" w:lineRule="exact"/>
        <w:rPr>
          <w:rFonts w:ascii="Arial" w:hAnsi="Arial"/>
          <w:sz w:val="22"/>
        </w:rPr>
      </w:pPr>
      <w:r>
        <w:rPr>
          <w:rFonts w:ascii="Arial" w:hAnsi="Arial"/>
          <w:sz w:val="22"/>
        </w:rPr>
        <w:t xml:space="preserve">Once linked into </w:t>
      </w:r>
      <w:proofErr w:type="spellStart"/>
      <w:r>
        <w:rPr>
          <w:rFonts w:ascii="Arial" w:hAnsi="Arial"/>
          <w:sz w:val="22"/>
        </w:rPr>
        <w:t>MicroStation</w:t>
      </w:r>
      <w:proofErr w:type="spellEnd"/>
      <w:r>
        <w:rPr>
          <w:rFonts w:ascii="Arial" w:hAnsi="Arial"/>
          <w:sz w:val="22"/>
        </w:rPr>
        <w:t xml:space="preserve"> the name and location of the file should not be changed.</w:t>
      </w:r>
    </w:p>
    <w:p w:rsidR="00064323" w:rsidRDefault="00064323">
      <w:pPr>
        <w:pStyle w:val="TxBrp2"/>
        <w:pBdr>
          <w:left w:val="single" w:sz="4" w:space="4" w:color="auto"/>
          <w:bottom w:val="single" w:sz="4" w:space="1" w:color="auto"/>
          <w:right w:val="single" w:sz="4" w:space="4" w:color="auto"/>
        </w:pBdr>
        <w:spacing w:line="283" w:lineRule="exact"/>
        <w:rPr>
          <w:rFonts w:ascii="Arial" w:hAnsi="Arial"/>
          <w:sz w:val="22"/>
        </w:rPr>
      </w:pPr>
    </w:p>
    <w:p w:rsidR="00064323" w:rsidRDefault="00064323">
      <w:pPr>
        <w:pStyle w:val="TxBrp2"/>
        <w:pBdr>
          <w:left w:val="single" w:sz="4" w:space="4" w:color="auto"/>
          <w:bottom w:val="single" w:sz="4" w:space="1" w:color="auto"/>
          <w:right w:val="single" w:sz="4" w:space="4" w:color="auto"/>
        </w:pBdr>
        <w:spacing w:line="283" w:lineRule="exact"/>
        <w:rPr>
          <w:rFonts w:ascii="Arial" w:hAnsi="Arial"/>
          <w:sz w:val="22"/>
        </w:rPr>
      </w:pPr>
      <w:r>
        <w:rPr>
          <w:rFonts w:ascii="Arial" w:hAnsi="Arial"/>
          <w:sz w:val="22"/>
        </w:rPr>
        <w:t>Notify the CADD unit after all changes/additions have been made and saved in the text file.</w:t>
      </w:r>
    </w:p>
    <w:p w:rsidR="00627F66" w:rsidRDefault="00627F66">
      <w:pPr>
        <w:pStyle w:val="TxBrc17"/>
        <w:tabs>
          <w:tab w:val="left" w:pos="561"/>
        </w:tabs>
        <w:spacing w:line="240" w:lineRule="auto"/>
        <w:ind w:firstLine="561"/>
        <w:rPr>
          <w:rFonts w:ascii="Arial" w:hAnsi="Arial"/>
          <w:sz w:val="22"/>
        </w:rPr>
      </w:pPr>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ind w:firstLine="561"/>
        <w:rPr>
          <w:rFonts w:ascii="Arial" w:hAnsi="Arial"/>
          <w:b/>
          <w:sz w:val="22"/>
        </w:rPr>
      </w:pPr>
      <w:r>
        <w:rPr>
          <w:rFonts w:ascii="Arial" w:hAnsi="Arial"/>
          <w:sz w:val="22"/>
        </w:rPr>
        <w:br w:type="page"/>
      </w:r>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ind w:firstLine="561"/>
        <w:rPr>
          <w:rFonts w:ascii="Arial" w:hAnsi="Arial"/>
          <w:b/>
          <w:sz w:val="22"/>
        </w:rPr>
      </w:pPr>
      <w:r>
        <w:rPr>
          <w:rFonts w:ascii="Arial" w:hAnsi="Arial"/>
          <w:b/>
          <w:sz w:val="22"/>
        </w:rPr>
        <w:lastRenderedPageBreak/>
        <w:t>Input file for existing cross sections from REDUCED field notes</w:t>
      </w:r>
    </w:p>
    <w:p w:rsidR="00627F66" w:rsidRDefault="00627F66">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The required format is:</w:t>
      </w:r>
    </w:p>
    <w:p w:rsidR="00627F66" w:rsidRDefault="00627F66">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 xml:space="preserve">XS station offset elevation-offset elevation … </w:t>
      </w:r>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 xml:space="preserve">XS station offset elevation-offset elevation … </w:t>
      </w:r>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XS station offset elevation-offset elevation…</w:t>
      </w:r>
    </w:p>
    <w:p w:rsidR="00627F66" w:rsidRDefault="00627F66">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p>
    <w:p w:rsidR="00627F66" w:rsidRDefault="00627F66">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p>
    <w:p w:rsidR="00627F66" w:rsidRDefault="00064323">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Example</w:t>
      </w:r>
      <w:r w:rsidR="009F1A17">
        <w:rPr>
          <w:rFonts w:ascii="Arial" w:hAnsi="Arial"/>
          <w:sz w:val="22"/>
        </w:rPr>
        <w:t>:</w:t>
      </w:r>
    </w:p>
    <w:p w:rsidR="00627F66" w:rsidRDefault="00627F66">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XS 101+00  -40  105.12  -20  102.10  0  100.15  10  99.67  15  99.35  20  96.67</w:t>
      </w:r>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XS 101+08  -50  104.25  -25  101.22  0  100.20  10  99.58  15  99.02  20  97.50</w:t>
      </w:r>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XS 101+12  0  100.22  5  99.99  10  99.54  15  98.85  20  98.24  27  97.72</w:t>
      </w:r>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END GRO</w:t>
      </w:r>
    </w:p>
    <w:p w:rsidR="00627F66" w:rsidRDefault="00627F66">
      <w:pPr>
        <w:pStyle w:val="TxBrc17"/>
        <w:tabs>
          <w:tab w:val="left" w:pos="561"/>
        </w:tabs>
        <w:spacing w:line="240" w:lineRule="auto"/>
        <w:ind w:firstLine="561"/>
        <w:jc w:val="left"/>
        <w:rPr>
          <w:rFonts w:ascii="Arial" w:hAnsi="Arial"/>
          <w:sz w:val="22"/>
        </w:rPr>
      </w:pPr>
    </w:p>
    <w:p w:rsidR="00627F66" w:rsidRDefault="00627F66">
      <w:pPr>
        <w:pStyle w:val="TxBrc17"/>
        <w:tabs>
          <w:tab w:val="left" w:pos="561"/>
        </w:tabs>
        <w:spacing w:line="240" w:lineRule="auto"/>
        <w:ind w:firstLine="561"/>
        <w:jc w:val="left"/>
        <w:rPr>
          <w:rFonts w:ascii="Arial" w:hAnsi="Arial"/>
          <w:sz w:val="22"/>
        </w:rPr>
      </w:pPr>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ind w:firstLine="561"/>
        <w:rPr>
          <w:rFonts w:ascii="Arial" w:hAnsi="Arial"/>
          <w:b/>
          <w:sz w:val="22"/>
        </w:rPr>
      </w:pPr>
      <w:r>
        <w:rPr>
          <w:rFonts w:ascii="Arial" w:hAnsi="Arial"/>
          <w:b/>
          <w:sz w:val="22"/>
        </w:rPr>
        <w:t>Input file for existing cross sections from UNREDUCED field notes</w:t>
      </w:r>
    </w:p>
    <w:p w:rsidR="00627F66" w:rsidRDefault="00627F66">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p>
    <w:p w:rsidR="00627F66" w:rsidRDefault="00627F66">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The required format is:</w:t>
      </w:r>
    </w:p>
    <w:p w:rsidR="00627F66" w:rsidRDefault="00627F66">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p>
    <w:p w:rsidR="00627F66" w:rsidRDefault="00627F66">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proofErr w:type="gramStart"/>
      <w:r>
        <w:rPr>
          <w:rFonts w:ascii="Arial" w:hAnsi="Arial"/>
          <w:sz w:val="22"/>
        </w:rPr>
        <w:t>HI  elevation</w:t>
      </w:r>
      <w:proofErr w:type="gramEnd"/>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proofErr w:type="gramStart"/>
      <w:r>
        <w:rPr>
          <w:rFonts w:ascii="Arial" w:hAnsi="Arial"/>
          <w:sz w:val="22"/>
        </w:rPr>
        <w:t>GL  Station</w:t>
      </w:r>
      <w:proofErr w:type="gramEnd"/>
      <w:r>
        <w:rPr>
          <w:rFonts w:ascii="Arial" w:hAnsi="Arial"/>
          <w:sz w:val="22"/>
        </w:rPr>
        <w:t xml:space="preserve"> reading distance reading distance reading distance reading distance…</w:t>
      </w:r>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proofErr w:type="gramStart"/>
      <w:r>
        <w:rPr>
          <w:rFonts w:ascii="Arial" w:hAnsi="Arial"/>
          <w:sz w:val="22"/>
        </w:rPr>
        <w:t>GL  Station</w:t>
      </w:r>
      <w:proofErr w:type="gramEnd"/>
      <w:r>
        <w:rPr>
          <w:rFonts w:ascii="Arial" w:hAnsi="Arial"/>
          <w:sz w:val="22"/>
        </w:rPr>
        <w:t xml:space="preserve"> reading distance reading distance reading distance reading distance…</w:t>
      </w:r>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proofErr w:type="gramStart"/>
      <w:r>
        <w:rPr>
          <w:rFonts w:ascii="Arial" w:hAnsi="Arial"/>
          <w:sz w:val="22"/>
        </w:rPr>
        <w:t>GL  Station</w:t>
      </w:r>
      <w:proofErr w:type="gramEnd"/>
      <w:r>
        <w:rPr>
          <w:rFonts w:ascii="Arial" w:hAnsi="Arial"/>
          <w:sz w:val="22"/>
        </w:rPr>
        <w:t xml:space="preserve"> reading distance reading distance reading distance reading distance…</w:t>
      </w:r>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proofErr w:type="gramStart"/>
      <w:r>
        <w:rPr>
          <w:rFonts w:ascii="Arial" w:hAnsi="Arial"/>
          <w:sz w:val="22"/>
        </w:rPr>
        <w:t>HI  elevation</w:t>
      </w:r>
      <w:proofErr w:type="gramEnd"/>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proofErr w:type="gramStart"/>
      <w:r>
        <w:rPr>
          <w:rFonts w:ascii="Arial" w:hAnsi="Arial"/>
          <w:sz w:val="22"/>
        </w:rPr>
        <w:t>GL  Station</w:t>
      </w:r>
      <w:proofErr w:type="gramEnd"/>
      <w:r>
        <w:rPr>
          <w:rFonts w:ascii="Arial" w:hAnsi="Arial"/>
          <w:sz w:val="22"/>
        </w:rPr>
        <w:t xml:space="preserve"> reading distance reading distance reading distance reading distance…</w:t>
      </w:r>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proofErr w:type="gramStart"/>
      <w:r>
        <w:rPr>
          <w:rFonts w:ascii="Arial" w:hAnsi="Arial"/>
          <w:sz w:val="22"/>
        </w:rPr>
        <w:t>GL  Station</w:t>
      </w:r>
      <w:proofErr w:type="gramEnd"/>
      <w:r>
        <w:rPr>
          <w:rFonts w:ascii="Arial" w:hAnsi="Arial"/>
          <w:sz w:val="22"/>
        </w:rPr>
        <w:t xml:space="preserve"> reading distance reading distance reading distance reading distance…</w:t>
      </w:r>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proofErr w:type="gramStart"/>
      <w:r>
        <w:rPr>
          <w:rFonts w:ascii="Arial" w:hAnsi="Arial"/>
          <w:sz w:val="22"/>
        </w:rPr>
        <w:t>GL  Station</w:t>
      </w:r>
      <w:proofErr w:type="gramEnd"/>
      <w:r>
        <w:rPr>
          <w:rFonts w:ascii="Arial" w:hAnsi="Arial"/>
          <w:sz w:val="22"/>
        </w:rPr>
        <w:t xml:space="preserve"> reading distance reading distance reading distance reading distance…</w:t>
      </w:r>
    </w:p>
    <w:p w:rsidR="00627F66" w:rsidRDefault="00627F66">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Ex</w:t>
      </w:r>
      <w:r w:rsidR="00064323">
        <w:rPr>
          <w:rFonts w:ascii="Arial" w:hAnsi="Arial"/>
          <w:sz w:val="22"/>
        </w:rPr>
        <w:t>ample</w:t>
      </w:r>
      <w:r>
        <w:rPr>
          <w:rFonts w:ascii="Arial" w:hAnsi="Arial"/>
          <w:sz w:val="22"/>
        </w:rPr>
        <w:t>:</w:t>
      </w:r>
    </w:p>
    <w:p w:rsidR="00627F66" w:rsidRDefault="00627F66">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HI 229.301</w:t>
      </w:r>
    </w:p>
    <w:p w:rsidR="00627F66" w:rsidRDefault="00064323">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GL 26+</w:t>
      </w:r>
      <w:r w:rsidR="009F1A17">
        <w:rPr>
          <w:rFonts w:ascii="Arial" w:hAnsi="Arial"/>
          <w:sz w:val="22"/>
        </w:rPr>
        <w:t>25  2.28  20.0  2.13  10.3  2.41  7.7  1.96  5.1  1.96  3.7  1.993  0</w:t>
      </w:r>
    </w:p>
    <w:p w:rsidR="00627F66" w:rsidRDefault="00064323">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GL 26+</w:t>
      </w:r>
      <w:r w:rsidR="009F1A17">
        <w:rPr>
          <w:rFonts w:ascii="Arial" w:hAnsi="Arial"/>
          <w:sz w:val="22"/>
        </w:rPr>
        <w:t>50  1.80  1.72  11.7  2.16  9.6  1.81  7.3  1.817  3.7  1.831  0  1.985  3.7</w:t>
      </w:r>
    </w:p>
    <w:p w:rsidR="00627F66" w:rsidRDefault="00064323">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GL 26+</w:t>
      </w:r>
      <w:r w:rsidR="009F1A17">
        <w:rPr>
          <w:rFonts w:ascii="Arial" w:hAnsi="Arial"/>
          <w:sz w:val="22"/>
        </w:rPr>
        <w:t>60.58  1.26723.7  1.353  18.7  1.470  13.7  1.593  8.7  1.757  3.7  1.763  0</w:t>
      </w:r>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HI 229.071</w:t>
      </w:r>
    </w:p>
    <w:p w:rsidR="00627F66" w:rsidRDefault="00064323">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GL 26+</w:t>
      </w:r>
      <w:proofErr w:type="gramStart"/>
      <w:r w:rsidR="009F1A17">
        <w:rPr>
          <w:rFonts w:ascii="Arial" w:hAnsi="Arial"/>
          <w:sz w:val="22"/>
        </w:rPr>
        <w:t>67.95  RT</w:t>
      </w:r>
      <w:proofErr w:type="gramEnd"/>
      <w:r w:rsidR="009F1A17">
        <w:rPr>
          <w:rFonts w:ascii="Arial" w:hAnsi="Arial"/>
          <w:sz w:val="22"/>
        </w:rPr>
        <w:t xml:space="preserve">  1.503  0  1.568  3.7  1.45  8.3  1.18  19.5</w:t>
      </w:r>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HI 229.301</w:t>
      </w:r>
    </w:p>
    <w:p w:rsidR="00627F66" w:rsidRDefault="00064323">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GL 26+</w:t>
      </w:r>
      <w:r w:rsidR="009F1A17">
        <w:rPr>
          <w:rFonts w:ascii="Arial" w:hAnsi="Arial"/>
          <w:sz w:val="22"/>
        </w:rPr>
        <w:t>75  1.44  20.0  1.58  11.0  1.97  8.6  1.78  7.3  1.680  3.7  1.700  0 1.763  3.7</w:t>
      </w:r>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END GRO</w:t>
      </w:r>
    </w:p>
    <w:p w:rsidR="00627F66" w:rsidRDefault="00627F66">
      <w:pPr>
        <w:pStyle w:val="TxBrc17"/>
        <w:tabs>
          <w:tab w:val="left" w:pos="561"/>
        </w:tabs>
        <w:spacing w:line="240" w:lineRule="auto"/>
        <w:ind w:firstLine="561"/>
        <w:jc w:val="left"/>
        <w:rPr>
          <w:rFonts w:ascii="Arial" w:hAnsi="Arial"/>
          <w:sz w:val="22"/>
        </w:rPr>
      </w:pPr>
    </w:p>
    <w:p w:rsidR="00627F66" w:rsidRDefault="00627F66">
      <w:pPr>
        <w:pStyle w:val="TxBrc17"/>
        <w:tabs>
          <w:tab w:val="left" w:pos="561"/>
        </w:tabs>
        <w:spacing w:line="240" w:lineRule="auto"/>
        <w:ind w:firstLine="561"/>
        <w:jc w:val="left"/>
        <w:rPr>
          <w:rFonts w:ascii="Arial" w:hAnsi="Arial"/>
          <w:sz w:val="22"/>
        </w:rPr>
      </w:pPr>
    </w:p>
    <w:p w:rsidR="00627F66" w:rsidRDefault="00627F66">
      <w:pPr>
        <w:pStyle w:val="TxBrc17"/>
        <w:tabs>
          <w:tab w:val="left" w:pos="561"/>
        </w:tabs>
        <w:spacing w:line="240" w:lineRule="auto"/>
        <w:ind w:firstLine="561"/>
        <w:jc w:val="left"/>
        <w:rPr>
          <w:rFonts w:ascii="Arial" w:hAnsi="Arial"/>
          <w:sz w:val="22"/>
        </w:rPr>
      </w:pPr>
    </w:p>
    <w:p w:rsidR="00064323" w:rsidRDefault="00064323">
      <w:pPr>
        <w:pStyle w:val="TxBrc17"/>
        <w:tabs>
          <w:tab w:val="left" w:pos="561"/>
        </w:tabs>
        <w:spacing w:line="240" w:lineRule="auto"/>
        <w:ind w:firstLine="561"/>
        <w:jc w:val="left"/>
        <w:rPr>
          <w:rFonts w:ascii="Arial" w:hAnsi="Arial"/>
          <w:sz w:val="22"/>
        </w:rPr>
      </w:pPr>
    </w:p>
    <w:p w:rsidR="00064323" w:rsidRDefault="00064323">
      <w:pPr>
        <w:pStyle w:val="TxBrc17"/>
        <w:tabs>
          <w:tab w:val="left" w:pos="561"/>
        </w:tabs>
        <w:spacing w:line="240" w:lineRule="auto"/>
        <w:ind w:firstLine="561"/>
        <w:jc w:val="left"/>
        <w:rPr>
          <w:rFonts w:ascii="Arial" w:hAnsi="Arial"/>
          <w:sz w:val="22"/>
        </w:rPr>
      </w:pPr>
    </w:p>
    <w:p w:rsidR="00064323" w:rsidRDefault="00064323">
      <w:pPr>
        <w:pStyle w:val="TxBrc17"/>
        <w:tabs>
          <w:tab w:val="left" w:pos="561"/>
        </w:tabs>
        <w:spacing w:line="240" w:lineRule="auto"/>
        <w:ind w:firstLine="561"/>
        <w:jc w:val="left"/>
        <w:rPr>
          <w:rFonts w:ascii="Arial" w:hAnsi="Arial"/>
          <w:sz w:val="22"/>
        </w:rPr>
      </w:pPr>
    </w:p>
    <w:p w:rsidR="00627F66" w:rsidRDefault="00627F66">
      <w:pPr>
        <w:pStyle w:val="TxBrc17"/>
        <w:tabs>
          <w:tab w:val="left" w:pos="561"/>
        </w:tabs>
        <w:spacing w:line="240" w:lineRule="auto"/>
        <w:ind w:firstLine="561"/>
        <w:jc w:val="left"/>
        <w:rPr>
          <w:rFonts w:ascii="Arial" w:hAnsi="Arial"/>
          <w:sz w:val="22"/>
        </w:rPr>
      </w:pPr>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ind w:firstLine="561"/>
        <w:rPr>
          <w:rFonts w:ascii="Arial" w:hAnsi="Arial"/>
          <w:b/>
          <w:sz w:val="22"/>
        </w:rPr>
      </w:pPr>
      <w:r>
        <w:rPr>
          <w:rFonts w:ascii="Arial" w:hAnsi="Arial"/>
          <w:b/>
          <w:sz w:val="22"/>
        </w:rPr>
        <w:lastRenderedPageBreak/>
        <w:t>Input file for existing or proposed profiles.</w:t>
      </w:r>
    </w:p>
    <w:p w:rsidR="00627F66" w:rsidRDefault="00627F66">
      <w:pPr>
        <w:pStyle w:val="TxBrc17"/>
        <w:pBdr>
          <w:top w:val="single" w:sz="4" w:space="1" w:color="auto"/>
          <w:left w:val="single" w:sz="4" w:space="4" w:color="auto"/>
          <w:bottom w:val="single" w:sz="4" w:space="1" w:color="auto"/>
          <w:right w:val="single" w:sz="4" w:space="4" w:color="auto"/>
        </w:pBdr>
        <w:tabs>
          <w:tab w:val="left" w:pos="561"/>
        </w:tabs>
        <w:spacing w:line="240" w:lineRule="auto"/>
        <w:ind w:firstLine="561"/>
        <w:jc w:val="left"/>
        <w:rPr>
          <w:rFonts w:ascii="Arial" w:hAnsi="Arial"/>
          <w:sz w:val="22"/>
        </w:rPr>
      </w:pPr>
    </w:p>
    <w:p w:rsidR="00627F66" w:rsidRDefault="00627F66">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The required format is:</w:t>
      </w:r>
    </w:p>
    <w:p w:rsidR="00627F66" w:rsidRDefault="00064323">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STO PRO name</w:t>
      </w:r>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VPI S station E elevation</w:t>
      </w:r>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VPI S station E elevation</w:t>
      </w:r>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VPI S station E elevation</w:t>
      </w:r>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END PRO</w:t>
      </w:r>
    </w:p>
    <w:p w:rsidR="00627F66" w:rsidRDefault="00627F66">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Exam</w:t>
      </w:r>
      <w:r w:rsidR="00064323">
        <w:rPr>
          <w:rFonts w:ascii="Arial" w:hAnsi="Arial"/>
          <w:sz w:val="22"/>
        </w:rPr>
        <w:t>ple</w:t>
      </w:r>
      <w:r>
        <w:rPr>
          <w:rFonts w:ascii="Arial" w:hAnsi="Arial"/>
          <w:sz w:val="22"/>
        </w:rPr>
        <w:t>:</w:t>
      </w:r>
    </w:p>
    <w:p w:rsidR="00BA1D3F" w:rsidRDefault="00BA1D3F">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p>
    <w:p w:rsidR="00BA1D3F" w:rsidRDefault="00BA1D3F">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STO PRO EXCL</w:t>
      </w:r>
    </w:p>
    <w:p w:rsidR="00627F66" w:rsidRDefault="00064323">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VPI 1 S 22+</w:t>
      </w:r>
      <w:r w:rsidR="009F1A17">
        <w:rPr>
          <w:rFonts w:ascii="Arial" w:hAnsi="Arial"/>
          <w:sz w:val="22"/>
        </w:rPr>
        <w:t>39.522 E 223.717</w:t>
      </w:r>
    </w:p>
    <w:p w:rsidR="00627F66" w:rsidRDefault="00064323">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VPI 2 S 22+</w:t>
      </w:r>
      <w:r w:rsidR="009F1A17">
        <w:rPr>
          <w:rFonts w:ascii="Arial" w:hAnsi="Arial"/>
          <w:sz w:val="22"/>
        </w:rPr>
        <w:t>41.322 E 223.718</w:t>
      </w:r>
    </w:p>
    <w:p w:rsidR="00627F66" w:rsidRDefault="00064323">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VPI 3 S 22+</w:t>
      </w:r>
      <w:r w:rsidR="009F1A17">
        <w:rPr>
          <w:rFonts w:ascii="Arial" w:hAnsi="Arial"/>
          <w:sz w:val="22"/>
        </w:rPr>
        <w:t>50.247 E 223.723</w:t>
      </w:r>
    </w:p>
    <w:p w:rsidR="00627F66" w:rsidRDefault="00064323">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VPI 4 S 22+</w:t>
      </w:r>
      <w:r w:rsidR="009F1A17">
        <w:rPr>
          <w:rFonts w:ascii="Arial" w:hAnsi="Arial"/>
          <w:sz w:val="22"/>
        </w:rPr>
        <w:t>56.953 E 223.727</w:t>
      </w:r>
    </w:p>
    <w:p w:rsidR="00627F66" w:rsidRDefault="00064323">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VPI 5 S 22+</w:t>
      </w:r>
      <w:r w:rsidR="009F1A17">
        <w:rPr>
          <w:rFonts w:ascii="Arial" w:hAnsi="Arial"/>
          <w:sz w:val="22"/>
        </w:rPr>
        <w:t>65.878 E 223.733</w:t>
      </w:r>
    </w:p>
    <w:p w:rsidR="00627F66" w:rsidRDefault="009F1A17">
      <w:pPr>
        <w:pStyle w:val="TxBrc17"/>
        <w:pBdr>
          <w:top w:val="single" w:sz="4" w:space="1" w:color="auto"/>
          <w:left w:val="single" w:sz="4" w:space="4" w:color="auto"/>
          <w:bottom w:val="single" w:sz="4" w:space="1" w:color="auto"/>
          <w:right w:val="single" w:sz="4" w:space="4" w:color="auto"/>
        </w:pBdr>
        <w:tabs>
          <w:tab w:val="left" w:pos="561"/>
        </w:tabs>
        <w:spacing w:line="240" w:lineRule="auto"/>
        <w:jc w:val="left"/>
        <w:rPr>
          <w:rFonts w:ascii="Arial" w:hAnsi="Arial"/>
          <w:sz w:val="22"/>
        </w:rPr>
      </w:pPr>
      <w:r>
        <w:rPr>
          <w:rFonts w:ascii="Arial" w:hAnsi="Arial"/>
          <w:sz w:val="22"/>
        </w:rPr>
        <w:t>END PRO</w:t>
      </w:r>
    </w:p>
    <w:sectPr w:rsidR="00627F66" w:rsidSect="00627F66">
      <w:type w:val="continuous"/>
      <w:pgSz w:w="12240" w:h="15840"/>
      <w:pgMar w:top="1440" w:right="1800" w:bottom="1440" w:left="1800"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20D" w:rsidRDefault="00DC120D" w:rsidP="00F920D6">
      <w:r>
        <w:separator/>
      </w:r>
    </w:p>
  </w:endnote>
  <w:endnote w:type="continuationSeparator" w:id="0">
    <w:p w:rsidR="00DC120D" w:rsidRDefault="00DC120D" w:rsidP="00F9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20D" w:rsidRDefault="00DC120D" w:rsidP="00F920D6">
      <w:r>
        <w:separator/>
      </w:r>
    </w:p>
  </w:footnote>
  <w:footnote w:type="continuationSeparator" w:id="0">
    <w:p w:rsidR="00DC120D" w:rsidRDefault="00DC120D" w:rsidP="00F920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59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47367E4"/>
    <w:multiLevelType w:val="multilevel"/>
    <w:tmpl w:val="CCFC5C44"/>
    <w:lvl w:ilvl="0">
      <w:numFmt w:val="bullet"/>
      <w:lvlText w:val=""/>
      <w:lvlJc w:val="left"/>
      <w:pPr>
        <w:tabs>
          <w:tab w:val="num" w:pos="577"/>
        </w:tabs>
        <w:ind w:left="577" w:hanging="576"/>
      </w:pPr>
      <w:rPr>
        <w:rFonts w:ascii="Symbol" w:eastAsia="Times New Roman" w:hAnsi="Symbol" w:hint="default"/>
      </w:rPr>
    </w:lvl>
    <w:lvl w:ilvl="1">
      <w:start w:val="1"/>
      <w:numFmt w:val="bullet"/>
      <w:lvlText w:val="o"/>
      <w:lvlJc w:val="left"/>
      <w:pPr>
        <w:tabs>
          <w:tab w:val="num" w:pos="1441"/>
        </w:tabs>
        <w:ind w:left="1441" w:hanging="360"/>
      </w:pPr>
      <w:rPr>
        <w:rFonts w:ascii="Courier New" w:hAnsi="Courier New" w:cs="CG Times (W1)" w:hint="default"/>
      </w:rPr>
    </w:lvl>
    <w:lvl w:ilvl="2">
      <w:start w:val="1"/>
      <w:numFmt w:val="bullet"/>
      <w:lvlText w:val=""/>
      <w:lvlJc w:val="left"/>
      <w:pPr>
        <w:tabs>
          <w:tab w:val="num" w:pos="2161"/>
        </w:tabs>
        <w:ind w:left="2161" w:hanging="360"/>
      </w:pPr>
      <w:rPr>
        <w:rFonts w:ascii="Wingdings" w:hAnsi="Wingdings" w:cs="Times New Roman" w:hint="default"/>
      </w:rPr>
    </w:lvl>
    <w:lvl w:ilvl="3">
      <w:start w:val="1"/>
      <w:numFmt w:val="bullet"/>
      <w:lvlText w:val=""/>
      <w:lvlJc w:val="left"/>
      <w:pPr>
        <w:tabs>
          <w:tab w:val="num" w:pos="2881"/>
        </w:tabs>
        <w:ind w:left="2881" w:hanging="360"/>
      </w:pPr>
      <w:rPr>
        <w:rFonts w:ascii="Symbol" w:hAnsi="Symbol" w:cs="Times New Roman" w:hint="default"/>
      </w:rPr>
    </w:lvl>
    <w:lvl w:ilvl="4">
      <w:start w:val="1"/>
      <w:numFmt w:val="bullet"/>
      <w:lvlText w:val="o"/>
      <w:lvlJc w:val="left"/>
      <w:pPr>
        <w:tabs>
          <w:tab w:val="num" w:pos="3601"/>
        </w:tabs>
        <w:ind w:left="3601" w:hanging="360"/>
      </w:pPr>
      <w:rPr>
        <w:rFonts w:ascii="Courier New" w:hAnsi="Courier New" w:cs="CG Times (W1)" w:hint="default"/>
      </w:rPr>
    </w:lvl>
    <w:lvl w:ilvl="5">
      <w:start w:val="1"/>
      <w:numFmt w:val="bullet"/>
      <w:lvlText w:val=""/>
      <w:lvlJc w:val="left"/>
      <w:pPr>
        <w:tabs>
          <w:tab w:val="num" w:pos="4321"/>
        </w:tabs>
        <w:ind w:left="4321" w:hanging="360"/>
      </w:pPr>
      <w:rPr>
        <w:rFonts w:ascii="Wingdings" w:hAnsi="Wingdings" w:cs="Times New Roman" w:hint="default"/>
      </w:rPr>
    </w:lvl>
    <w:lvl w:ilvl="6">
      <w:start w:val="1"/>
      <w:numFmt w:val="bullet"/>
      <w:lvlText w:val=""/>
      <w:lvlJc w:val="left"/>
      <w:pPr>
        <w:tabs>
          <w:tab w:val="num" w:pos="5041"/>
        </w:tabs>
        <w:ind w:left="5041" w:hanging="360"/>
      </w:pPr>
      <w:rPr>
        <w:rFonts w:ascii="Symbol" w:hAnsi="Symbol" w:cs="Times New Roman" w:hint="default"/>
      </w:rPr>
    </w:lvl>
    <w:lvl w:ilvl="7">
      <w:start w:val="1"/>
      <w:numFmt w:val="bullet"/>
      <w:lvlText w:val="o"/>
      <w:lvlJc w:val="left"/>
      <w:pPr>
        <w:tabs>
          <w:tab w:val="num" w:pos="5761"/>
        </w:tabs>
        <w:ind w:left="5761" w:hanging="360"/>
      </w:pPr>
      <w:rPr>
        <w:rFonts w:ascii="Courier New" w:hAnsi="Courier New" w:cs="CG Times (W1)" w:hint="default"/>
      </w:rPr>
    </w:lvl>
    <w:lvl w:ilvl="8">
      <w:start w:val="1"/>
      <w:numFmt w:val="bullet"/>
      <w:lvlText w:val=""/>
      <w:lvlJc w:val="left"/>
      <w:pPr>
        <w:tabs>
          <w:tab w:val="num" w:pos="6481"/>
        </w:tabs>
        <w:ind w:left="6481" w:hanging="360"/>
      </w:pPr>
      <w:rPr>
        <w:rFonts w:ascii="Wingdings" w:hAnsi="Wingdings" w:cs="Times New Roman" w:hint="default"/>
      </w:rPr>
    </w:lvl>
  </w:abstractNum>
  <w:abstractNum w:abstractNumId="2">
    <w:nsid w:val="1F5547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DF12C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FCF04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83F43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E470B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F0E56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BF24D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BFA703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6"/>
  </w:num>
  <w:num w:numId="3">
    <w:abstractNumId w:val="4"/>
  </w:num>
  <w:num w:numId="4">
    <w:abstractNumId w:val="0"/>
  </w:num>
  <w:num w:numId="5">
    <w:abstractNumId w:val="1"/>
  </w:num>
  <w:num w:numId="6">
    <w:abstractNumId w:val="5"/>
  </w:num>
  <w:num w:numId="7">
    <w:abstractNumId w:val="9"/>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TDwWju0XvyCsD3igH1YuESDkru8=" w:salt="ERnLqbuj43MbvrdXxyjG5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A17"/>
    <w:rsid w:val="00016AB2"/>
    <w:rsid w:val="00064323"/>
    <w:rsid w:val="00102083"/>
    <w:rsid w:val="001A1DCD"/>
    <w:rsid w:val="00213BD1"/>
    <w:rsid w:val="002E6095"/>
    <w:rsid w:val="003B54D6"/>
    <w:rsid w:val="003D5CCE"/>
    <w:rsid w:val="0042398F"/>
    <w:rsid w:val="0044229A"/>
    <w:rsid w:val="0046726C"/>
    <w:rsid w:val="00475682"/>
    <w:rsid w:val="004A7631"/>
    <w:rsid w:val="00601BD5"/>
    <w:rsid w:val="00621E21"/>
    <w:rsid w:val="00627F66"/>
    <w:rsid w:val="00632352"/>
    <w:rsid w:val="00665971"/>
    <w:rsid w:val="006B2248"/>
    <w:rsid w:val="006E0B67"/>
    <w:rsid w:val="007A168E"/>
    <w:rsid w:val="0084189A"/>
    <w:rsid w:val="00960A67"/>
    <w:rsid w:val="009674D8"/>
    <w:rsid w:val="009F1A17"/>
    <w:rsid w:val="00BA1D3F"/>
    <w:rsid w:val="00C03DA5"/>
    <w:rsid w:val="00C16CA9"/>
    <w:rsid w:val="00C23EE7"/>
    <w:rsid w:val="00C54242"/>
    <w:rsid w:val="00C91C00"/>
    <w:rsid w:val="00CB53E0"/>
    <w:rsid w:val="00CB7A34"/>
    <w:rsid w:val="00CC0BD1"/>
    <w:rsid w:val="00CE2F4B"/>
    <w:rsid w:val="00DC001A"/>
    <w:rsid w:val="00DC120D"/>
    <w:rsid w:val="00FE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F66"/>
    <w:rPr>
      <w:rFonts w:ascii="Arial" w:hAnsi="Arial"/>
      <w:sz w:val="22"/>
    </w:rPr>
  </w:style>
  <w:style w:type="paragraph" w:styleId="Heading1">
    <w:name w:val="heading 1"/>
    <w:basedOn w:val="Normal"/>
    <w:next w:val="Normal"/>
    <w:qFormat/>
    <w:rsid w:val="00627F66"/>
    <w:pPr>
      <w:keepNext/>
      <w:outlineLvl w:val="0"/>
    </w:pPr>
    <w:rPr>
      <w:i/>
      <w:sz w:val="24"/>
    </w:rPr>
  </w:style>
  <w:style w:type="paragraph" w:styleId="Heading2">
    <w:name w:val="heading 2"/>
    <w:basedOn w:val="Normal"/>
    <w:next w:val="Normal"/>
    <w:qFormat/>
    <w:rsid w:val="00627F66"/>
    <w:pPr>
      <w:keepNext/>
      <w:ind w:left="810"/>
      <w:outlineLvl w:val="1"/>
    </w:pPr>
    <w:rPr>
      <w:b/>
      <w:i/>
      <w:snapToGrid w:val="0"/>
      <w:sz w:val="32"/>
    </w:rPr>
  </w:style>
  <w:style w:type="paragraph" w:styleId="Heading3">
    <w:name w:val="heading 3"/>
    <w:basedOn w:val="Normal"/>
    <w:next w:val="Normal"/>
    <w:qFormat/>
    <w:rsid w:val="00627F66"/>
    <w:pPr>
      <w:keepNext/>
      <w:ind w:left="810"/>
      <w:outlineLvl w:val="2"/>
    </w:pPr>
    <w:rPr>
      <w:b/>
      <w:snapToGrid w:val="0"/>
    </w:rPr>
  </w:style>
  <w:style w:type="paragraph" w:styleId="Heading4">
    <w:name w:val="heading 4"/>
    <w:basedOn w:val="Normal"/>
    <w:next w:val="Normal"/>
    <w:qFormat/>
    <w:rsid w:val="00627F66"/>
    <w:pPr>
      <w:keepNext/>
      <w:ind w:left="810"/>
      <w:outlineLvl w:val="3"/>
    </w:pPr>
    <w:rPr>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2">
    <w:name w:val="TxBr_p2"/>
    <w:basedOn w:val="Normal"/>
    <w:rsid w:val="00627F66"/>
    <w:pPr>
      <w:widowControl w:val="0"/>
      <w:tabs>
        <w:tab w:val="left" w:pos="204"/>
      </w:tabs>
      <w:autoSpaceDE w:val="0"/>
      <w:autoSpaceDN w:val="0"/>
      <w:adjustRightInd w:val="0"/>
      <w:spacing w:line="283" w:lineRule="atLeast"/>
    </w:pPr>
    <w:rPr>
      <w:rFonts w:ascii="Times New Roman" w:hAnsi="Times New Roman"/>
      <w:sz w:val="24"/>
    </w:rPr>
  </w:style>
  <w:style w:type="paragraph" w:customStyle="1" w:styleId="TxBrp3">
    <w:name w:val="TxBr_p3"/>
    <w:basedOn w:val="Normal"/>
    <w:rsid w:val="00627F66"/>
    <w:pPr>
      <w:widowControl w:val="0"/>
      <w:tabs>
        <w:tab w:val="left" w:pos="204"/>
      </w:tabs>
      <w:autoSpaceDE w:val="0"/>
      <w:autoSpaceDN w:val="0"/>
      <w:adjustRightInd w:val="0"/>
      <w:spacing w:line="240" w:lineRule="atLeast"/>
    </w:pPr>
    <w:rPr>
      <w:rFonts w:ascii="Times New Roman" w:hAnsi="Times New Roman"/>
      <w:sz w:val="24"/>
    </w:rPr>
  </w:style>
  <w:style w:type="paragraph" w:customStyle="1" w:styleId="TxBrp5">
    <w:name w:val="TxBr_p5"/>
    <w:basedOn w:val="Normal"/>
    <w:rsid w:val="00627F66"/>
    <w:pPr>
      <w:widowControl w:val="0"/>
      <w:tabs>
        <w:tab w:val="left" w:pos="396"/>
      </w:tabs>
      <w:autoSpaceDE w:val="0"/>
      <w:autoSpaceDN w:val="0"/>
      <w:adjustRightInd w:val="0"/>
      <w:spacing w:line="283" w:lineRule="atLeast"/>
      <w:ind w:left="1343" w:hanging="396"/>
    </w:pPr>
    <w:rPr>
      <w:rFonts w:ascii="Times New Roman" w:hAnsi="Times New Roman"/>
      <w:sz w:val="24"/>
    </w:rPr>
  </w:style>
  <w:style w:type="paragraph" w:customStyle="1" w:styleId="TxBrp6">
    <w:name w:val="TxBr_p6"/>
    <w:basedOn w:val="Normal"/>
    <w:rsid w:val="00627F66"/>
    <w:pPr>
      <w:widowControl w:val="0"/>
      <w:tabs>
        <w:tab w:val="left" w:pos="7534"/>
      </w:tabs>
      <w:autoSpaceDE w:val="0"/>
      <w:autoSpaceDN w:val="0"/>
      <w:adjustRightInd w:val="0"/>
      <w:spacing w:line="240" w:lineRule="atLeast"/>
      <w:ind w:left="5794" w:hanging="7534"/>
    </w:pPr>
    <w:rPr>
      <w:rFonts w:ascii="Times New Roman" w:hAnsi="Times New Roman"/>
      <w:sz w:val="24"/>
    </w:rPr>
  </w:style>
  <w:style w:type="paragraph" w:customStyle="1" w:styleId="TxBrp9">
    <w:name w:val="TxBr_p9"/>
    <w:basedOn w:val="Normal"/>
    <w:rsid w:val="00627F66"/>
    <w:pPr>
      <w:widowControl w:val="0"/>
      <w:tabs>
        <w:tab w:val="left" w:pos="204"/>
      </w:tabs>
      <w:autoSpaceDE w:val="0"/>
      <w:autoSpaceDN w:val="0"/>
      <w:adjustRightInd w:val="0"/>
      <w:spacing w:line="260" w:lineRule="atLeast"/>
    </w:pPr>
    <w:rPr>
      <w:rFonts w:ascii="Times New Roman" w:hAnsi="Times New Roman"/>
      <w:sz w:val="24"/>
    </w:rPr>
  </w:style>
  <w:style w:type="paragraph" w:customStyle="1" w:styleId="TxBrp10">
    <w:name w:val="TxBr_p10"/>
    <w:basedOn w:val="Normal"/>
    <w:rsid w:val="00627F66"/>
    <w:pPr>
      <w:widowControl w:val="0"/>
      <w:tabs>
        <w:tab w:val="left" w:pos="204"/>
      </w:tabs>
      <w:autoSpaceDE w:val="0"/>
      <w:autoSpaceDN w:val="0"/>
      <w:adjustRightInd w:val="0"/>
      <w:spacing w:line="255" w:lineRule="atLeast"/>
    </w:pPr>
    <w:rPr>
      <w:rFonts w:ascii="Times New Roman" w:hAnsi="Times New Roman"/>
      <w:sz w:val="24"/>
    </w:rPr>
  </w:style>
  <w:style w:type="paragraph" w:customStyle="1" w:styleId="TxBrp12">
    <w:name w:val="TxBr_p12"/>
    <w:basedOn w:val="Normal"/>
    <w:rsid w:val="00627F66"/>
    <w:pPr>
      <w:widowControl w:val="0"/>
      <w:tabs>
        <w:tab w:val="left" w:pos="754"/>
      </w:tabs>
      <w:autoSpaceDE w:val="0"/>
      <w:autoSpaceDN w:val="0"/>
      <w:adjustRightInd w:val="0"/>
      <w:spacing w:line="255" w:lineRule="atLeast"/>
      <w:ind w:left="986"/>
    </w:pPr>
    <w:rPr>
      <w:rFonts w:ascii="Times New Roman" w:hAnsi="Times New Roman"/>
      <w:sz w:val="24"/>
    </w:rPr>
  </w:style>
  <w:style w:type="paragraph" w:customStyle="1" w:styleId="TxBrp13">
    <w:name w:val="TxBr_p13"/>
    <w:basedOn w:val="Normal"/>
    <w:rsid w:val="00627F66"/>
    <w:pPr>
      <w:widowControl w:val="0"/>
      <w:tabs>
        <w:tab w:val="left" w:pos="204"/>
      </w:tabs>
      <w:autoSpaceDE w:val="0"/>
      <w:autoSpaceDN w:val="0"/>
      <w:adjustRightInd w:val="0"/>
      <w:spacing w:line="385" w:lineRule="atLeast"/>
    </w:pPr>
    <w:rPr>
      <w:rFonts w:ascii="Times New Roman" w:hAnsi="Times New Roman"/>
      <w:sz w:val="24"/>
    </w:rPr>
  </w:style>
  <w:style w:type="paragraph" w:customStyle="1" w:styleId="TxBrp14">
    <w:name w:val="TxBr_p14"/>
    <w:basedOn w:val="Normal"/>
    <w:rsid w:val="00627F66"/>
    <w:pPr>
      <w:widowControl w:val="0"/>
      <w:tabs>
        <w:tab w:val="left" w:pos="385"/>
      </w:tabs>
      <w:autoSpaceDE w:val="0"/>
      <w:autoSpaceDN w:val="0"/>
      <w:adjustRightInd w:val="0"/>
      <w:spacing w:line="240" w:lineRule="atLeast"/>
      <w:ind w:left="1355" w:hanging="385"/>
    </w:pPr>
    <w:rPr>
      <w:rFonts w:ascii="Times New Roman" w:hAnsi="Times New Roman"/>
      <w:sz w:val="24"/>
    </w:rPr>
  </w:style>
  <w:style w:type="paragraph" w:customStyle="1" w:styleId="TxBrp16">
    <w:name w:val="TxBr_p16"/>
    <w:basedOn w:val="Normal"/>
    <w:rsid w:val="00627F66"/>
    <w:pPr>
      <w:widowControl w:val="0"/>
      <w:tabs>
        <w:tab w:val="left" w:pos="561"/>
      </w:tabs>
      <w:autoSpaceDE w:val="0"/>
      <w:autoSpaceDN w:val="0"/>
      <w:adjustRightInd w:val="0"/>
      <w:spacing w:line="240" w:lineRule="atLeast"/>
      <w:ind w:left="1179"/>
    </w:pPr>
    <w:rPr>
      <w:rFonts w:ascii="Times New Roman" w:hAnsi="Times New Roman"/>
      <w:sz w:val="24"/>
    </w:rPr>
  </w:style>
  <w:style w:type="paragraph" w:customStyle="1" w:styleId="TxBrc17">
    <w:name w:val="TxBr_c17"/>
    <w:basedOn w:val="Normal"/>
    <w:rsid w:val="00627F66"/>
    <w:pPr>
      <w:widowControl w:val="0"/>
      <w:autoSpaceDE w:val="0"/>
      <w:autoSpaceDN w:val="0"/>
      <w:adjustRightInd w:val="0"/>
      <w:spacing w:line="240" w:lineRule="atLeast"/>
      <w:jc w:val="center"/>
    </w:pPr>
    <w:rPr>
      <w:rFonts w:ascii="Times New Roman" w:hAnsi="Times New Roman"/>
      <w:sz w:val="24"/>
    </w:rPr>
  </w:style>
  <w:style w:type="paragraph" w:styleId="BodyTextIndent2">
    <w:name w:val="Body Text Indent 2"/>
    <w:basedOn w:val="Normal"/>
    <w:semiHidden/>
    <w:rsid w:val="00627F66"/>
    <w:pPr>
      <w:ind w:left="1080"/>
    </w:pPr>
  </w:style>
  <w:style w:type="character" w:styleId="Hyperlink">
    <w:name w:val="Hyperlink"/>
    <w:basedOn w:val="DefaultParagraphFont"/>
    <w:semiHidden/>
    <w:rsid w:val="00627F66"/>
    <w:rPr>
      <w:color w:val="0000FF"/>
      <w:u w:val="single"/>
    </w:rPr>
  </w:style>
  <w:style w:type="paragraph" w:styleId="BodyTextIndent">
    <w:name w:val="Body Text Indent"/>
    <w:basedOn w:val="Normal"/>
    <w:semiHidden/>
    <w:rsid w:val="00627F66"/>
    <w:pPr>
      <w:ind w:left="810"/>
    </w:pPr>
    <w:rPr>
      <w:color w:val="FF0000"/>
    </w:rPr>
  </w:style>
  <w:style w:type="paragraph" w:styleId="BalloonText">
    <w:name w:val="Balloon Text"/>
    <w:basedOn w:val="Normal"/>
    <w:link w:val="BalloonTextChar"/>
    <w:uiPriority w:val="99"/>
    <w:semiHidden/>
    <w:unhideWhenUsed/>
    <w:rsid w:val="00C16CA9"/>
    <w:rPr>
      <w:rFonts w:ascii="Tahoma" w:hAnsi="Tahoma" w:cs="Tahoma"/>
      <w:sz w:val="16"/>
      <w:szCs w:val="16"/>
    </w:rPr>
  </w:style>
  <w:style w:type="character" w:customStyle="1" w:styleId="BalloonTextChar">
    <w:name w:val="Balloon Text Char"/>
    <w:basedOn w:val="DefaultParagraphFont"/>
    <w:link w:val="BalloonText"/>
    <w:uiPriority w:val="99"/>
    <w:semiHidden/>
    <w:rsid w:val="00C16CA9"/>
    <w:rPr>
      <w:rFonts w:ascii="Tahoma" w:hAnsi="Tahoma" w:cs="Tahoma"/>
      <w:sz w:val="16"/>
      <w:szCs w:val="16"/>
    </w:rPr>
  </w:style>
  <w:style w:type="paragraph" w:styleId="ListParagraph">
    <w:name w:val="List Paragraph"/>
    <w:basedOn w:val="Normal"/>
    <w:uiPriority w:val="34"/>
    <w:qFormat/>
    <w:rsid w:val="00621E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F66"/>
    <w:rPr>
      <w:rFonts w:ascii="Arial" w:hAnsi="Arial"/>
      <w:sz w:val="22"/>
    </w:rPr>
  </w:style>
  <w:style w:type="paragraph" w:styleId="Heading1">
    <w:name w:val="heading 1"/>
    <w:basedOn w:val="Normal"/>
    <w:next w:val="Normal"/>
    <w:qFormat/>
    <w:rsid w:val="00627F66"/>
    <w:pPr>
      <w:keepNext/>
      <w:outlineLvl w:val="0"/>
    </w:pPr>
    <w:rPr>
      <w:i/>
      <w:sz w:val="24"/>
    </w:rPr>
  </w:style>
  <w:style w:type="paragraph" w:styleId="Heading2">
    <w:name w:val="heading 2"/>
    <w:basedOn w:val="Normal"/>
    <w:next w:val="Normal"/>
    <w:qFormat/>
    <w:rsid w:val="00627F66"/>
    <w:pPr>
      <w:keepNext/>
      <w:ind w:left="810"/>
      <w:outlineLvl w:val="1"/>
    </w:pPr>
    <w:rPr>
      <w:b/>
      <w:i/>
      <w:snapToGrid w:val="0"/>
      <w:sz w:val="32"/>
    </w:rPr>
  </w:style>
  <w:style w:type="paragraph" w:styleId="Heading3">
    <w:name w:val="heading 3"/>
    <w:basedOn w:val="Normal"/>
    <w:next w:val="Normal"/>
    <w:qFormat/>
    <w:rsid w:val="00627F66"/>
    <w:pPr>
      <w:keepNext/>
      <w:ind w:left="810"/>
      <w:outlineLvl w:val="2"/>
    </w:pPr>
    <w:rPr>
      <w:b/>
      <w:snapToGrid w:val="0"/>
    </w:rPr>
  </w:style>
  <w:style w:type="paragraph" w:styleId="Heading4">
    <w:name w:val="heading 4"/>
    <w:basedOn w:val="Normal"/>
    <w:next w:val="Normal"/>
    <w:qFormat/>
    <w:rsid w:val="00627F66"/>
    <w:pPr>
      <w:keepNext/>
      <w:ind w:left="810"/>
      <w:outlineLvl w:val="3"/>
    </w:pPr>
    <w:rPr>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2">
    <w:name w:val="TxBr_p2"/>
    <w:basedOn w:val="Normal"/>
    <w:rsid w:val="00627F66"/>
    <w:pPr>
      <w:widowControl w:val="0"/>
      <w:tabs>
        <w:tab w:val="left" w:pos="204"/>
      </w:tabs>
      <w:autoSpaceDE w:val="0"/>
      <w:autoSpaceDN w:val="0"/>
      <w:adjustRightInd w:val="0"/>
      <w:spacing w:line="283" w:lineRule="atLeast"/>
    </w:pPr>
    <w:rPr>
      <w:rFonts w:ascii="Times New Roman" w:hAnsi="Times New Roman"/>
      <w:sz w:val="24"/>
    </w:rPr>
  </w:style>
  <w:style w:type="paragraph" w:customStyle="1" w:styleId="TxBrp3">
    <w:name w:val="TxBr_p3"/>
    <w:basedOn w:val="Normal"/>
    <w:rsid w:val="00627F66"/>
    <w:pPr>
      <w:widowControl w:val="0"/>
      <w:tabs>
        <w:tab w:val="left" w:pos="204"/>
      </w:tabs>
      <w:autoSpaceDE w:val="0"/>
      <w:autoSpaceDN w:val="0"/>
      <w:adjustRightInd w:val="0"/>
      <w:spacing w:line="240" w:lineRule="atLeast"/>
    </w:pPr>
    <w:rPr>
      <w:rFonts w:ascii="Times New Roman" w:hAnsi="Times New Roman"/>
      <w:sz w:val="24"/>
    </w:rPr>
  </w:style>
  <w:style w:type="paragraph" w:customStyle="1" w:styleId="TxBrp5">
    <w:name w:val="TxBr_p5"/>
    <w:basedOn w:val="Normal"/>
    <w:rsid w:val="00627F66"/>
    <w:pPr>
      <w:widowControl w:val="0"/>
      <w:tabs>
        <w:tab w:val="left" w:pos="396"/>
      </w:tabs>
      <w:autoSpaceDE w:val="0"/>
      <w:autoSpaceDN w:val="0"/>
      <w:adjustRightInd w:val="0"/>
      <w:spacing w:line="283" w:lineRule="atLeast"/>
      <w:ind w:left="1343" w:hanging="396"/>
    </w:pPr>
    <w:rPr>
      <w:rFonts w:ascii="Times New Roman" w:hAnsi="Times New Roman"/>
      <w:sz w:val="24"/>
    </w:rPr>
  </w:style>
  <w:style w:type="paragraph" w:customStyle="1" w:styleId="TxBrp6">
    <w:name w:val="TxBr_p6"/>
    <w:basedOn w:val="Normal"/>
    <w:rsid w:val="00627F66"/>
    <w:pPr>
      <w:widowControl w:val="0"/>
      <w:tabs>
        <w:tab w:val="left" w:pos="7534"/>
      </w:tabs>
      <w:autoSpaceDE w:val="0"/>
      <w:autoSpaceDN w:val="0"/>
      <w:adjustRightInd w:val="0"/>
      <w:spacing w:line="240" w:lineRule="atLeast"/>
      <w:ind w:left="5794" w:hanging="7534"/>
    </w:pPr>
    <w:rPr>
      <w:rFonts w:ascii="Times New Roman" w:hAnsi="Times New Roman"/>
      <w:sz w:val="24"/>
    </w:rPr>
  </w:style>
  <w:style w:type="paragraph" w:customStyle="1" w:styleId="TxBrp9">
    <w:name w:val="TxBr_p9"/>
    <w:basedOn w:val="Normal"/>
    <w:rsid w:val="00627F66"/>
    <w:pPr>
      <w:widowControl w:val="0"/>
      <w:tabs>
        <w:tab w:val="left" w:pos="204"/>
      </w:tabs>
      <w:autoSpaceDE w:val="0"/>
      <w:autoSpaceDN w:val="0"/>
      <w:adjustRightInd w:val="0"/>
      <w:spacing w:line="260" w:lineRule="atLeast"/>
    </w:pPr>
    <w:rPr>
      <w:rFonts w:ascii="Times New Roman" w:hAnsi="Times New Roman"/>
      <w:sz w:val="24"/>
    </w:rPr>
  </w:style>
  <w:style w:type="paragraph" w:customStyle="1" w:styleId="TxBrp10">
    <w:name w:val="TxBr_p10"/>
    <w:basedOn w:val="Normal"/>
    <w:rsid w:val="00627F66"/>
    <w:pPr>
      <w:widowControl w:val="0"/>
      <w:tabs>
        <w:tab w:val="left" w:pos="204"/>
      </w:tabs>
      <w:autoSpaceDE w:val="0"/>
      <w:autoSpaceDN w:val="0"/>
      <w:adjustRightInd w:val="0"/>
      <w:spacing w:line="255" w:lineRule="atLeast"/>
    </w:pPr>
    <w:rPr>
      <w:rFonts w:ascii="Times New Roman" w:hAnsi="Times New Roman"/>
      <w:sz w:val="24"/>
    </w:rPr>
  </w:style>
  <w:style w:type="paragraph" w:customStyle="1" w:styleId="TxBrp12">
    <w:name w:val="TxBr_p12"/>
    <w:basedOn w:val="Normal"/>
    <w:rsid w:val="00627F66"/>
    <w:pPr>
      <w:widowControl w:val="0"/>
      <w:tabs>
        <w:tab w:val="left" w:pos="754"/>
      </w:tabs>
      <w:autoSpaceDE w:val="0"/>
      <w:autoSpaceDN w:val="0"/>
      <w:adjustRightInd w:val="0"/>
      <w:spacing w:line="255" w:lineRule="atLeast"/>
      <w:ind w:left="986"/>
    </w:pPr>
    <w:rPr>
      <w:rFonts w:ascii="Times New Roman" w:hAnsi="Times New Roman"/>
      <w:sz w:val="24"/>
    </w:rPr>
  </w:style>
  <w:style w:type="paragraph" w:customStyle="1" w:styleId="TxBrp13">
    <w:name w:val="TxBr_p13"/>
    <w:basedOn w:val="Normal"/>
    <w:rsid w:val="00627F66"/>
    <w:pPr>
      <w:widowControl w:val="0"/>
      <w:tabs>
        <w:tab w:val="left" w:pos="204"/>
      </w:tabs>
      <w:autoSpaceDE w:val="0"/>
      <w:autoSpaceDN w:val="0"/>
      <w:adjustRightInd w:val="0"/>
      <w:spacing w:line="385" w:lineRule="atLeast"/>
    </w:pPr>
    <w:rPr>
      <w:rFonts w:ascii="Times New Roman" w:hAnsi="Times New Roman"/>
      <w:sz w:val="24"/>
    </w:rPr>
  </w:style>
  <w:style w:type="paragraph" w:customStyle="1" w:styleId="TxBrp14">
    <w:name w:val="TxBr_p14"/>
    <w:basedOn w:val="Normal"/>
    <w:rsid w:val="00627F66"/>
    <w:pPr>
      <w:widowControl w:val="0"/>
      <w:tabs>
        <w:tab w:val="left" w:pos="385"/>
      </w:tabs>
      <w:autoSpaceDE w:val="0"/>
      <w:autoSpaceDN w:val="0"/>
      <w:adjustRightInd w:val="0"/>
      <w:spacing w:line="240" w:lineRule="atLeast"/>
      <w:ind w:left="1355" w:hanging="385"/>
    </w:pPr>
    <w:rPr>
      <w:rFonts w:ascii="Times New Roman" w:hAnsi="Times New Roman"/>
      <w:sz w:val="24"/>
    </w:rPr>
  </w:style>
  <w:style w:type="paragraph" w:customStyle="1" w:styleId="TxBrp16">
    <w:name w:val="TxBr_p16"/>
    <w:basedOn w:val="Normal"/>
    <w:rsid w:val="00627F66"/>
    <w:pPr>
      <w:widowControl w:val="0"/>
      <w:tabs>
        <w:tab w:val="left" w:pos="561"/>
      </w:tabs>
      <w:autoSpaceDE w:val="0"/>
      <w:autoSpaceDN w:val="0"/>
      <w:adjustRightInd w:val="0"/>
      <w:spacing w:line="240" w:lineRule="atLeast"/>
      <w:ind w:left="1179"/>
    </w:pPr>
    <w:rPr>
      <w:rFonts w:ascii="Times New Roman" w:hAnsi="Times New Roman"/>
      <w:sz w:val="24"/>
    </w:rPr>
  </w:style>
  <w:style w:type="paragraph" w:customStyle="1" w:styleId="TxBrc17">
    <w:name w:val="TxBr_c17"/>
    <w:basedOn w:val="Normal"/>
    <w:rsid w:val="00627F66"/>
    <w:pPr>
      <w:widowControl w:val="0"/>
      <w:autoSpaceDE w:val="0"/>
      <w:autoSpaceDN w:val="0"/>
      <w:adjustRightInd w:val="0"/>
      <w:spacing w:line="240" w:lineRule="atLeast"/>
      <w:jc w:val="center"/>
    </w:pPr>
    <w:rPr>
      <w:rFonts w:ascii="Times New Roman" w:hAnsi="Times New Roman"/>
      <w:sz w:val="24"/>
    </w:rPr>
  </w:style>
  <w:style w:type="paragraph" w:styleId="BodyTextIndent2">
    <w:name w:val="Body Text Indent 2"/>
    <w:basedOn w:val="Normal"/>
    <w:semiHidden/>
    <w:rsid w:val="00627F66"/>
    <w:pPr>
      <w:ind w:left="1080"/>
    </w:pPr>
  </w:style>
  <w:style w:type="character" w:styleId="Hyperlink">
    <w:name w:val="Hyperlink"/>
    <w:basedOn w:val="DefaultParagraphFont"/>
    <w:semiHidden/>
    <w:rsid w:val="00627F66"/>
    <w:rPr>
      <w:color w:val="0000FF"/>
      <w:u w:val="single"/>
    </w:rPr>
  </w:style>
  <w:style w:type="paragraph" w:styleId="BodyTextIndent">
    <w:name w:val="Body Text Indent"/>
    <w:basedOn w:val="Normal"/>
    <w:semiHidden/>
    <w:rsid w:val="00627F66"/>
    <w:pPr>
      <w:ind w:left="810"/>
    </w:pPr>
    <w:rPr>
      <w:color w:val="FF0000"/>
    </w:rPr>
  </w:style>
  <w:style w:type="paragraph" w:styleId="BalloonText">
    <w:name w:val="Balloon Text"/>
    <w:basedOn w:val="Normal"/>
    <w:link w:val="BalloonTextChar"/>
    <w:uiPriority w:val="99"/>
    <w:semiHidden/>
    <w:unhideWhenUsed/>
    <w:rsid w:val="00C16CA9"/>
    <w:rPr>
      <w:rFonts w:ascii="Tahoma" w:hAnsi="Tahoma" w:cs="Tahoma"/>
      <w:sz w:val="16"/>
      <w:szCs w:val="16"/>
    </w:rPr>
  </w:style>
  <w:style w:type="character" w:customStyle="1" w:styleId="BalloonTextChar">
    <w:name w:val="Balloon Text Char"/>
    <w:basedOn w:val="DefaultParagraphFont"/>
    <w:link w:val="BalloonText"/>
    <w:uiPriority w:val="99"/>
    <w:semiHidden/>
    <w:rsid w:val="00C16CA9"/>
    <w:rPr>
      <w:rFonts w:ascii="Tahoma" w:hAnsi="Tahoma" w:cs="Tahoma"/>
      <w:sz w:val="16"/>
      <w:szCs w:val="16"/>
    </w:rPr>
  </w:style>
  <w:style w:type="paragraph" w:styleId="ListParagraph">
    <w:name w:val="List Paragraph"/>
    <w:basedOn w:val="Normal"/>
    <w:uiPriority w:val="34"/>
    <w:qFormat/>
    <w:rsid w:val="00621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8C6F1582.dotm</Template>
  <TotalTime>0</TotalTime>
  <Pages>8</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IDOT MEMO For a One Line Subject/NO PASSWORD</vt:lpstr>
    </vt:vector>
  </TitlesOfParts>
  <Company>IDOT</Company>
  <LinksUpToDate>false</LinksUpToDate>
  <CharactersWithSpaces>12859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IDOT MEMO For a One Line Subject/NO PASSWORD</dc:title>
  <dc:creator>TRYGGBK</dc:creator>
  <cp:lastModifiedBy>Smith, Amy L</cp:lastModifiedBy>
  <cp:revision>2</cp:revision>
  <cp:lastPrinted>2010-08-16T16:24:00Z</cp:lastPrinted>
  <dcterms:created xsi:type="dcterms:W3CDTF">2016-06-30T14:55:00Z</dcterms:created>
  <dcterms:modified xsi:type="dcterms:W3CDTF">2016-06-30T14:55:00Z</dcterms:modified>
</cp:coreProperties>
</file>